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B3" w:rsidRPr="00347B32" w:rsidRDefault="00C063D7" w:rsidP="004230CA">
      <w:pPr>
        <w:jc w:val="center"/>
        <w:rPr>
          <w:rFonts w:asciiTheme="minorHAnsi" w:hAnsiTheme="minorHAnsi" w:cstheme="minorHAnsi"/>
        </w:rPr>
      </w:pPr>
      <w:r>
        <w:rPr>
          <w:rFonts w:asciiTheme="minorHAnsi" w:hAnsiTheme="minorHAnsi" w:cstheme="minorHAnsi"/>
        </w:rPr>
        <w:t>Approved</w:t>
      </w:r>
      <w:r w:rsidR="008C4470" w:rsidRPr="00347B32">
        <w:rPr>
          <w:rFonts w:asciiTheme="minorHAnsi" w:hAnsiTheme="minorHAnsi" w:cstheme="minorHAnsi"/>
        </w:rPr>
        <w:t xml:space="preserve"> </w:t>
      </w:r>
    </w:p>
    <w:p w:rsidR="004230CA" w:rsidRDefault="004230CA" w:rsidP="004230CA">
      <w:pPr>
        <w:jc w:val="center"/>
        <w:rPr>
          <w:rFonts w:asciiTheme="minorHAnsi" w:hAnsiTheme="minorHAnsi" w:cstheme="minorHAnsi"/>
        </w:rPr>
      </w:pPr>
      <w:r>
        <w:rPr>
          <w:rFonts w:asciiTheme="minorHAnsi" w:hAnsiTheme="minorHAnsi" w:cstheme="minorHAnsi"/>
        </w:rPr>
        <w:t>Planning Board Meeting Minutes</w:t>
      </w:r>
    </w:p>
    <w:p w:rsidR="004230CA" w:rsidRDefault="00FA44EB" w:rsidP="004230CA">
      <w:pPr>
        <w:jc w:val="center"/>
        <w:rPr>
          <w:rFonts w:asciiTheme="minorHAnsi" w:hAnsiTheme="minorHAnsi" w:cstheme="minorHAnsi"/>
        </w:rPr>
      </w:pPr>
      <w:r>
        <w:rPr>
          <w:rFonts w:asciiTheme="minorHAnsi" w:hAnsiTheme="minorHAnsi" w:cstheme="minorHAnsi"/>
        </w:rPr>
        <w:t>May 12</w:t>
      </w:r>
      <w:r w:rsidR="004230CA">
        <w:rPr>
          <w:rFonts w:asciiTheme="minorHAnsi" w:hAnsiTheme="minorHAnsi" w:cstheme="minorHAnsi"/>
        </w:rPr>
        <w:t>, 2020</w:t>
      </w:r>
    </w:p>
    <w:p w:rsidR="004230CA" w:rsidRPr="00AA790C" w:rsidRDefault="004230CA" w:rsidP="004230CA">
      <w:pPr>
        <w:jc w:val="center"/>
        <w:rPr>
          <w:rFonts w:asciiTheme="minorHAnsi" w:hAnsiTheme="minorHAnsi" w:cstheme="minorHAnsi"/>
        </w:rPr>
      </w:pPr>
    </w:p>
    <w:p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7C1E28">
        <w:rPr>
          <w:rFonts w:asciiTheme="minorHAnsi" w:hAnsiTheme="minorHAnsi" w:cstheme="minorHAnsi"/>
        </w:rPr>
        <w:t xml:space="preserve">Doug Phelps; </w:t>
      </w:r>
      <w:r w:rsidR="005A785B">
        <w:rPr>
          <w:rFonts w:asciiTheme="minorHAnsi" w:hAnsiTheme="minorHAnsi" w:cstheme="minorHAnsi"/>
        </w:rPr>
        <w:t xml:space="preserve">Randy Monti; </w:t>
      </w:r>
      <w:r w:rsidR="007F437B">
        <w:rPr>
          <w:rFonts w:asciiTheme="minorHAnsi" w:hAnsiTheme="minorHAnsi" w:cstheme="minorHAnsi"/>
        </w:rPr>
        <w:t>John Hodgson</w:t>
      </w:r>
      <w:r w:rsidR="007C1E28">
        <w:rPr>
          <w:rFonts w:asciiTheme="minorHAnsi" w:hAnsiTheme="minorHAnsi" w:cstheme="minorHAnsi"/>
        </w:rPr>
        <w:t>;</w:t>
      </w:r>
      <w:r w:rsidR="00B03D1B">
        <w:rPr>
          <w:rFonts w:asciiTheme="minorHAnsi" w:hAnsiTheme="minorHAnsi" w:cstheme="minorHAnsi"/>
        </w:rPr>
        <w:t xml:space="preserve"> Dave Powers</w:t>
      </w:r>
      <w:r w:rsidR="007C1E28">
        <w:rPr>
          <w:rFonts w:asciiTheme="minorHAnsi" w:hAnsiTheme="minorHAnsi" w:cstheme="minorHAnsi"/>
        </w:rPr>
        <w:t>;</w:t>
      </w:r>
      <w:r w:rsidR="00B03D1B">
        <w:rPr>
          <w:rFonts w:asciiTheme="minorHAnsi" w:hAnsiTheme="minorHAnsi" w:cstheme="minorHAnsi"/>
        </w:rPr>
        <w:t xml:space="preserve"> </w:t>
      </w:r>
      <w:r w:rsidR="007C1E28">
        <w:rPr>
          <w:rFonts w:asciiTheme="minorHAnsi" w:hAnsiTheme="minorHAnsi" w:cstheme="minorHAnsi"/>
        </w:rPr>
        <w:t>John Kinney</w:t>
      </w:r>
      <w:r w:rsidR="00852E55">
        <w:rPr>
          <w:rFonts w:asciiTheme="minorHAnsi" w:hAnsiTheme="minorHAnsi" w:cstheme="minorHAnsi"/>
        </w:rPr>
        <w:t>, Ex-Officio</w:t>
      </w:r>
      <w:r w:rsidR="007C1E28">
        <w:rPr>
          <w:rFonts w:asciiTheme="minorHAnsi" w:hAnsiTheme="minorHAnsi" w:cstheme="minorHAnsi"/>
        </w:rPr>
        <w:t>; and Donna Duclos, Alternate</w:t>
      </w:r>
    </w:p>
    <w:p w:rsidR="0084225E" w:rsidRPr="00AA790C" w:rsidRDefault="0084225E" w:rsidP="00B97352">
      <w:pPr>
        <w:tabs>
          <w:tab w:val="left" w:pos="6510"/>
        </w:tabs>
        <w:rPr>
          <w:rFonts w:asciiTheme="minorHAnsi" w:hAnsiTheme="minorHAnsi" w:cstheme="minorHAnsi"/>
          <w:u w:val="single"/>
        </w:rPr>
      </w:pPr>
    </w:p>
    <w:p w:rsidR="00951098" w:rsidRPr="00CB5D09" w:rsidRDefault="42041E55" w:rsidP="42041E55">
      <w:pPr>
        <w:rPr>
          <w:rFonts w:asciiTheme="minorHAnsi" w:hAnsiTheme="minorHAnsi" w:cstheme="minorBidi"/>
        </w:rPr>
      </w:pPr>
      <w:r w:rsidRPr="42041E55">
        <w:rPr>
          <w:rFonts w:asciiTheme="minorHAnsi" w:hAnsiTheme="minorHAnsi" w:cstheme="minorBidi"/>
          <w:u w:val="single"/>
        </w:rPr>
        <w:t>Also present for duration of appropriate item:</w:t>
      </w:r>
      <w:r w:rsidRPr="42041E55">
        <w:rPr>
          <w:rFonts w:asciiTheme="minorHAnsi" w:hAnsiTheme="minorHAnsi" w:cstheme="minorBidi"/>
        </w:rPr>
        <w:t xml:space="preserve"> Pat Moyer, Planning &amp; Zoning Administrator and abutter; Melissa Barton and Jen Johnson (real estate broker for Barton); Colin Brown (licensed land surveyor for Barton); Peter </w:t>
      </w:r>
      <w:proofErr w:type="spellStart"/>
      <w:r w:rsidRPr="42041E55">
        <w:rPr>
          <w:rFonts w:asciiTheme="minorHAnsi" w:hAnsiTheme="minorHAnsi" w:cstheme="minorBidi"/>
        </w:rPr>
        <w:t>Wobber</w:t>
      </w:r>
      <w:proofErr w:type="spellEnd"/>
      <w:r w:rsidRPr="42041E55">
        <w:rPr>
          <w:rFonts w:asciiTheme="minorHAnsi" w:hAnsiTheme="minorHAnsi" w:cstheme="minorBidi"/>
        </w:rPr>
        <w:t xml:space="preserve"> (Beam Construction for Proctor); John Ferris (Proctor); </w:t>
      </w:r>
      <w:r w:rsidR="00CB5D09">
        <w:rPr>
          <w:rFonts w:asciiTheme="minorHAnsi" w:hAnsiTheme="minorHAnsi" w:cstheme="minorBidi"/>
        </w:rPr>
        <w:t xml:space="preserve">and </w:t>
      </w:r>
      <w:r w:rsidRPr="00CB5D09">
        <w:rPr>
          <w:rFonts w:asciiTheme="minorHAnsi" w:hAnsiTheme="minorHAnsi" w:cstheme="minorBidi"/>
        </w:rPr>
        <w:t xml:space="preserve">Dan Mori </w:t>
      </w:r>
      <w:r w:rsidR="00CB5D09" w:rsidRPr="00CB5D09">
        <w:rPr>
          <w:rFonts w:asciiTheme="minorHAnsi" w:hAnsiTheme="minorHAnsi" w:cstheme="minorBidi"/>
        </w:rPr>
        <w:t>(</w:t>
      </w:r>
      <w:r w:rsidRPr="00CB5D09">
        <w:rPr>
          <w:rFonts w:asciiTheme="minorHAnsi" w:hAnsiTheme="minorHAnsi" w:cstheme="minorBidi"/>
        </w:rPr>
        <w:t>abutter</w:t>
      </w:r>
      <w:r w:rsidR="00CB5D09" w:rsidRPr="00CB5D09">
        <w:rPr>
          <w:rFonts w:asciiTheme="minorHAnsi" w:hAnsiTheme="minorHAnsi" w:cstheme="minorBidi"/>
        </w:rPr>
        <w:t>)</w:t>
      </w:r>
    </w:p>
    <w:p w:rsidR="00253C27" w:rsidRDefault="00253C27" w:rsidP="004B383C">
      <w:pPr>
        <w:rPr>
          <w:rFonts w:asciiTheme="minorHAnsi" w:hAnsiTheme="minorHAnsi" w:cstheme="minorHAnsi"/>
        </w:rPr>
      </w:pPr>
    </w:p>
    <w:p w:rsidR="00352A9C" w:rsidRPr="00352A9C" w:rsidRDefault="00352A9C" w:rsidP="004B383C">
      <w:pPr>
        <w:rPr>
          <w:rFonts w:asciiTheme="minorHAnsi" w:hAnsiTheme="minorHAnsi" w:cstheme="minorHAnsi"/>
        </w:rPr>
      </w:pPr>
      <w:r w:rsidRPr="00352A9C">
        <w:rPr>
          <w:rFonts w:asciiTheme="minorHAnsi" w:hAnsiTheme="minorHAnsi" w:cstheme="minorHAnsi"/>
          <w:bCs/>
        </w:rPr>
        <w:t xml:space="preserve">Due to the COVID-19/Corona virus crisis and in accordance with Governor Sununu’s Emergency Order #12 pursuant to Executive Order 2020-04, this Board is authorized to meet electronically. The public has access to contemporaneously listen and participate in this meeting through the video </w:t>
      </w:r>
      <w:r w:rsidRPr="00352A9C">
        <w:rPr>
          <w:rFonts w:asciiTheme="minorHAnsi" w:hAnsiTheme="minorHAnsi" w:cstheme="minorHAnsi"/>
        </w:rPr>
        <w:t>or by phone</w:t>
      </w:r>
      <w:r w:rsidR="00601D38">
        <w:rPr>
          <w:rFonts w:asciiTheme="minorHAnsi" w:hAnsiTheme="minorHAnsi" w:cstheme="minorHAnsi"/>
        </w:rPr>
        <w:t xml:space="preserve"> with Zoom</w:t>
      </w:r>
      <w:r>
        <w:rPr>
          <w:rFonts w:asciiTheme="minorHAnsi" w:hAnsiTheme="minorHAnsi" w:cstheme="minorHAnsi"/>
        </w:rPr>
        <w:t xml:space="preserve">. </w:t>
      </w:r>
      <w:r w:rsidRPr="00352A9C">
        <w:rPr>
          <w:rFonts w:asciiTheme="minorHAnsi" w:hAnsiTheme="minorHAnsi" w:cstheme="minorHAnsi"/>
        </w:rPr>
        <w:t xml:space="preserve"> </w:t>
      </w:r>
    </w:p>
    <w:p w:rsidR="00352A9C" w:rsidRDefault="00352A9C"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rPr>
        <w:t>Teach opened the meeting at 7:00 p.m.</w:t>
      </w:r>
    </w:p>
    <w:p w:rsidR="00B03D1B" w:rsidRDefault="00B03D1B" w:rsidP="004B383C">
      <w:pPr>
        <w:rPr>
          <w:rFonts w:asciiTheme="minorHAnsi" w:hAnsiTheme="minorHAnsi" w:cstheme="minorHAnsi"/>
        </w:rPr>
      </w:pPr>
    </w:p>
    <w:p w:rsidR="00A0473F" w:rsidRDefault="009814A1" w:rsidP="009814A1">
      <w:pPr>
        <w:rPr>
          <w:rFonts w:ascii="Calibri" w:hAnsi="Calibri" w:cs="Calibri"/>
          <w:bCs/>
          <w:color w:val="000000"/>
        </w:rPr>
      </w:pPr>
      <w:r w:rsidRPr="009814A1">
        <w:rPr>
          <w:rFonts w:asciiTheme="minorHAnsi" w:hAnsiTheme="minorHAnsi" w:cstheme="minorHAnsi"/>
        </w:rPr>
        <w:t xml:space="preserve">7:03 </w:t>
      </w:r>
      <w:r w:rsidR="00FA44EB" w:rsidRPr="009814A1">
        <w:rPr>
          <w:rFonts w:asciiTheme="minorHAnsi" w:hAnsiTheme="minorHAnsi" w:cstheme="minorHAnsi"/>
        </w:rPr>
        <w:t xml:space="preserve">Teach opened the </w:t>
      </w:r>
      <w:r w:rsidRPr="009814A1">
        <w:rPr>
          <w:rFonts w:ascii="Calibri" w:hAnsi="Calibri" w:cs="Calibri"/>
          <w:b/>
          <w:bCs/>
          <w:color w:val="000000"/>
        </w:rPr>
        <w:t>Public Hearing</w:t>
      </w:r>
      <w:r w:rsidRPr="009814A1">
        <w:rPr>
          <w:rFonts w:ascii="Calibri" w:hAnsi="Calibri" w:cs="Calibri"/>
          <w:bCs/>
          <w:color w:val="000000"/>
        </w:rPr>
        <w:t xml:space="preserve"> – </w:t>
      </w:r>
      <w:r w:rsidRPr="009814A1">
        <w:rPr>
          <w:rFonts w:ascii="Calibri" w:hAnsi="Calibri" w:cs="Calibri"/>
          <w:color w:val="000000"/>
        </w:rPr>
        <w:t xml:space="preserve">Melissa and Paul Barton </w:t>
      </w:r>
      <w:r w:rsidRPr="009814A1">
        <w:rPr>
          <w:rFonts w:ascii="Calibri" w:hAnsi="Calibri" w:cs="Calibri"/>
          <w:bCs/>
          <w:color w:val="000000"/>
        </w:rPr>
        <w:t xml:space="preserve">– </w:t>
      </w:r>
      <w:r w:rsidRPr="009814A1">
        <w:rPr>
          <w:rFonts w:ascii="Calibri" w:hAnsi="Calibri" w:cs="Calibri"/>
          <w:bCs/>
          <w:color w:val="000000"/>
          <w:u w:val="single"/>
        </w:rPr>
        <w:t>Lot line adjustment</w:t>
      </w:r>
      <w:r w:rsidRPr="009814A1">
        <w:rPr>
          <w:rFonts w:ascii="Calibri" w:hAnsi="Calibri" w:cs="Calibri"/>
          <w:bCs/>
          <w:color w:val="000000"/>
        </w:rPr>
        <w:t xml:space="preserve"> for a driveway to access 2 </w:t>
      </w:r>
      <w:r w:rsidRPr="009814A1">
        <w:rPr>
          <w:rFonts w:ascii="Calibri" w:hAnsi="Calibri" w:cs="Calibri"/>
          <w:color w:val="000000"/>
        </w:rPr>
        <w:t>abutting properties on Switch Road –</w:t>
      </w:r>
      <w:r w:rsidRPr="009814A1">
        <w:rPr>
          <w:rFonts w:ascii="Calibri" w:hAnsi="Calibri" w:cs="Calibri"/>
          <w:bCs/>
          <w:color w:val="000000"/>
        </w:rPr>
        <w:t xml:space="preserve">110 Switch </w:t>
      </w:r>
      <w:r w:rsidRPr="009814A1">
        <w:rPr>
          <w:rFonts w:ascii="Calibri" w:hAnsi="Calibri" w:cs="Calibri"/>
          <w:color w:val="000000"/>
        </w:rPr>
        <w:t>–</w:t>
      </w:r>
      <w:r w:rsidRPr="009814A1">
        <w:rPr>
          <w:rFonts w:ascii="Calibri" w:hAnsi="Calibri" w:cs="Calibri"/>
          <w:bCs/>
          <w:color w:val="000000"/>
        </w:rPr>
        <w:t>Map 11-431-196 and Map 11-473-207</w:t>
      </w:r>
      <w:r w:rsidRPr="009814A1">
        <w:rPr>
          <w:rFonts w:ascii="Calibri" w:hAnsi="Calibri" w:cs="Calibri"/>
          <w:color w:val="000000"/>
        </w:rPr>
        <w:t xml:space="preserve"> –Rural </w:t>
      </w:r>
      <w:proofErr w:type="gramStart"/>
      <w:r w:rsidRPr="009814A1">
        <w:rPr>
          <w:rFonts w:ascii="Calibri" w:hAnsi="Calibri" w:cs="Calibri"/>
          <w:color w:val="000000"/>
        </w:rPr>
        <w:t xml:space="preserve">Residential </w:t>
      </w:r>
      <w:r w:rsidRPr="009814A1">
        <w:rPr>
          <w:rFonts w:ascii="Calibri" w:hAnsi="Calibri" w:cs="Calibri"/>
          <w:bCs/>
          <w:color w:val="000000"/>
        </w:rPr>
        <w:t>District.</w:t>
      </w:r>
      <w:proofErr w:type="gramEnd"/>
      <w:r w:rsidRPr="009814A1">
        <w:rPr>
          <w:rFonts w:ascii="Calibri" w:hAnsi="Calibri" w:cs="Calibri"/>
          <w:bCs/>
          <w:color w:val="000000"/>
        </w:rPr>
        <w:t xml:space="preserve"> </w:t>
      </w:r>
    </w:p>
    <w:p w:rsidR="009A3EA3" w:rsidRDefault="009A3EA3" w:rsidP="009814A1">
      <w:pPr>
        <w:rPr>
          <w:rFonts w:ascii="Calibri" w:hAnsi="Calibri" w:cs="Calibri"/>
          <w:bCs/>
        </w:rPr>
      </w:pPr>
    </w:p>
    <w:p w:rsidR="009814A1" w:rsidRPr="00CB5D09" w:rsidRDefault="42041E55" w:rsidP="42041E55">
      <w:pPr>
        <w:rPr>
          <w:rFonts w:asciiTheme="minorHAnsi" w:hAnsiTheme="minorHAnsi" w:cstheme="minorBidi"/>
        </w:rPr>
      </w:pPr>
      <w:r w:rsidRPr="00CB5D09">
        <w:rPr>
          <w:rFonts w:ascii="Calibri" w:hAnsi="Calibri" w:cs="Calibri"/>
        </w:rPr>
        <w:t xml:space="preserve">A partial survey of the properties was presented. Moyer, as an abutter asked the Board to refer to the Non-Binding Consultation Approved Minutes of August 13, 2019. During the consultation, the applicant requested to only have the front portion of the properties surveyed. The Board denied the applicant’s request and agreed that full survey of the entire parcels needed to be done for approval. </w:t>
      </w:r>
    </w:p>
    <w:p w:rsidR="009814A1" w:rsidRPr="00CB5D09" w:rsidRDefault="009814A1" w:rsidP="42041E55">
      <w:pPr>
        <w:rPr>
          <w:rFonts w:ascii="Calibri" w:hAnsi="Calibri" w:cs="Calibri"/>
        </w:rPr>
      </w:pPr>
    </w:p>
    <w:p w:rsidR="009814A1" w:rsidRPr="00A343F3" w:rsidRDefault="42041E55" w:rsidP="42041E55">
      <w:pPr>
        <w:rPr>
          <w:rFonts w:ascii="Calibri" w:hAnsi="Calibri" w:cs="Calibri"/>
        </w:rPr>
      </w:pPr>
      <w:r w:rsidRPr="42041E55">
        <w:rPr>
          <w:rFonts w:ascii="Calibri" w:hAnsi="Calibri" w:cs="Calibri"/>
        </w:rPr>
        <w:t>A complete survey of the properties was not provided. Moyer reminded the Board and the applicant at the August 13, 2019, meeting the Board requested a complete survey. Brown replied</w:t>
      </w:r>
      <w:r w:rsidR="00CB5D09">
        <w:rPr>
          <w:rFonts w:ascii="Calibri" w:hAnsi="Calibri" w:cs="Calibri"/>
        </w:rPr>
        <w:t xml:space="preserve">, </w:t>
      </w:r>
      <w:r w:rsidR="0016527D">
        <w:rPr>
          <w:rFonts w:ascii="Calibri" w:hAnsi="Calibri" w:cs="Calibri"/>
        </w:rPr>
        <w:t>“</w:t>
      </w:r>
      <w:proofErr w:type="gramStart"/>
      <w:r w:rsidRPr="42041E55">
        <w:rPr>
          <w:rFonts w:ascii="Calibri" w:hAnsi="Calibri" w:cs="Calibri"/>
        </w:rPr>
        <w:t>the</w:t>
      </w:r>
      <w:proofErr w:type="gramEnd"/>
      <w:r w:rsidRPr="42041E55">
        <w:rPr>
          <w:rFonts w:ascii="Calibri" w:hAnsi="Calibri" w:cs="Calibri"/>
        </w:rPr>
        <w:t xml:space="preserve"> survey for the Lot line Adjustment areas was all that was necessary and a full survey would be an additional expense to the </w:t>
      </w:r>
      <w:proofErr w:type="spellStart"/>
      <w:r w:rsidRPr="42041E55">
        <w:rPr>
          <w:rFonts w:ascii="Calibri" w:hAnsi="Calibri" w:cs="Calibri"/>
        </w:rPr>
        <w:t>Bartons</w:t>
      </w:r>
      <w:proofErr w:type="spellEnd"/>
      <w:r w:rsidRPr="42041E55">
        <w:rPr>
          <w:rFonts w:ascii="Calibri" w:hAnsi="Calibri" w:cs="Calibri"/>
        </w:rPr>
        <w:t>.</w:t>
      </w:r>
      <w:r w:rsidR="00CB5D09">
        <w:rPr>
          <w:rFonts w:ascii="Calibri" w:hAnsi="Calibri" w:cs="Calibri"/>
        </w:rPr>
        <w:t>”</w:t>
      </w:r>
      <w:r w:rsidRPr="42041E55">
        <w:rPr>
          <w:rFonts w:ascii="Calibri" w:hAnsi="Calibri" w:cs="Calibri"/>
        </w:rPr>
        <w:t xml:space="preserve"> Public Hearing closed at 7:11. The Board voted unanimously to approve the Lot Line Adjustment as proposed. </w:t>
      </w:r>
    </w:p>
    <w:p w:rsidR="009814A1" w:rsidRPr="009814A1" w:rsidRDefault="009814A1" w:rsidP="009814A1">
      <w:pPr>
        <w:pStyle w:val="NormalWeb"/>
        <w:shd w:val="clear" w:color="auto" w:fill="FFFFFF"/>
        <w:spacing w:before="0" w:beforeAutospacing="0" w:after="0" w:afterAutospacing="0"/>
        <w:rPr>
          <w:rFonts w:asciiTheme="minorHAnsi" w:hAnsiTheme="minorHAnsi" w:cstheme="minorHAnsi"/>
          <w:b/>
          <w:color w:val="000000"/>
        </w:rPr>
      </w:pPr>
    </w:p>
    <w:p w:rsidR="00A0473F" w:rsidRDefault="009814A1" w:rsidP="00BA1259">
      <w:pPr>
        <w:rPr>
          <w:rFonts w:asciiTheme="minorHAnsi" w:hAnsiTheme="minorHAnsi" w:cstheme="minorHAnsi"/>
          <w:color w:val="000000"/>
        </w:rPr>
      </w:pPr>
      <w:r w:rsidRPr="009814A1">
        <w:rPr>
          <w:rFonts w:asciiTheme="minorHAnsi" w:hAnsiTheme="minorHAnsi" w:cstheme="minorHAnsi"/>
          <w:b/>
          <w:color w:val="000000"/>
        </w:rPr>
        <w:t xml:space="preserve">7:15 </w:t>
      </w:r>
      <w:r w:rsidRPr="009814A1">
        <w:rPr>
          <w:rFonts w:asciiTheme="minorHAnsi" w:hAnsiTheme="minorHAnsi" w:cstheme="minorHAnsi"/>
          <w:color w:val="000000"/>
        </w:rPr>
        <w:t>Teach opened the</w:t>
      </w:r>
      <w:r w:rsidRPr="009814A1">
        <w:rPr>
          <w:rFonts w:asciiTheme="minorHAnsi" w:hAnsiTheme="minorHAnsi" w:cstheme="minorHAnsi"/>
          <w:b/>
          <w:color w:val="000000"/>
        </w:rPr>
        <w:t xml:space="preserve"> Public Hearing</w:t>
      </w:r>
      <w:r w:rsidRPr="009814A1">
        <w:rPr>
          <w:rFonts w:asciiTheme="minorHAnsi" w:hAnsiTheme="minorHAnsi" w:cstheme="minorHAnsi"/>
          <w:color w:val="000000"/>
        </w:rPr>
        <w:t xml:space="preserve">– Art Urie – </w:t>
      </w:r>
      <w:r w:rsidRPr="009814A1">
        <w:rPr>
          <w:rFonts w:asciiTheme="minorHAnsi" w:hAnsiTheme="minorHAnsi" w:cstheme="minorHAnsi"/>
          <w:color w:val="000000"/>
          <w:u w:val="single"/>
        </w:rPr>
        <w:t>Minor Subdivision-Condominium Conversion</w:t>
      </w:r>
      <w:r w:rsidRPr="009814A1">
        <w:rPr>
          <w:rFonts w:asciiTheme="minorHAnsi" w:hAnsiTheme="minorHAnsi" w:cstheme="minorHAnsi"/>
          <w:color w:val="000000"/>
        </w:rPr>
        <w:t xml:space="preserve"> </w:t>
      </w:r>
      <w:r w:rsidRPr="009814A1">
        <w:rPr>
          <w:rFonts w:ascii="Calibri" w:hAnsi="Calibri" w:cs="Calibri"/>
          <w:bCs/>
          <w:color w:val="000000"/>
        </w:rPr>
        <w:t>–</w:t>
      </w:r>
      <w:r w:rsidRPr="009814A1">
        <w:rPr>
          <w:rFonts w:asciiTheme="minorHAnsi" w:hAnsiTheme="minorHAnsi" w:cstheme="minorHAnsi"/>
          <w:color w:val="000000"/>
        </w:rPr>
        <w:t xml:space="preserve">164 &amp; 166 Main Street –Map 19-628-252 – Village District . </w:t>
      </w:r>
    </w:p>
    <w:p w:rsidR="00A343F3" w:rsidRDefault="00A343F3" w:rsidP="00BA1259">
      <w:pPr>
        <w:rPr>
          <w:rFonts w:asciiTheme="minorHAnsi" w:hAnsiTheme="minorHAnsi" w:cstheme="minorHAnsi"/>
        </w:rPr>
      </w:pPr>
    </w:p>
    <w:p w:rsidR="00CB5D09" w:rsidRPr="00A343F3" w:rsidRDefault="42041E55" w:rsidP="00CB5D09">
      <w:pPr>
        <w:rPr>
          <w:rFonts w:asciiTheme="minorHAnsi" w:hAnsiTheme="minorHAnsi" w:cstheme="minorHAnsi"/>
        </w:rPr>
      </w:pPr>
      <w:r w:rsidRPr="42041E55">
        <w:rPr>
          <w:rFonts w:asciiTheme="minorHAnsi" w:hAnsiTheme="minorHAnsi" w:cstheme="minorBidi"/>
        </w:rPr>
        <w:t xml:space="preserve">Urie </w:t>
      </w:r>
      <w:proofErr w:type="spellStart"/>
      <w:r w:rsidRPr="42041E55">
        <w:rPr>
          <w:rFonts w:asciiTheme="minorHAnsi" w:hAnsiTheme="minorHAnsi" w:cstheme="minorBidi"/>
        </w:rPr>
        <w:t>recused</w:t>
      </w:r>
      <w:proofErr w:type="spellEnd"/>
      <w:r w:rsidRPr="42041E55">
        <w:rPr>
          <w:rFonts w:asciiTheme="minorHAnsi" w:hAnsiTheme="minorHAnsi" w:cstheme="minorBidi"/>
        </w:rPr>
        <w:t xml:space="preserve">. Duclos appointed. </w:t>
      </w:r>
      <w:r w:rsidRPr="00CB5D09">
        <w:rPr>
          <w:rFonts w:asciiTheme="minorHAnsi" w:hAnsiTheme="minorHAnsi" w:cstheme="minorBidi"/>
        </w:rPr>
        <w:t>Mori</w:t>
      </w:r>
      <w:r w:rsidR="00CB5D09">
        <w:rPr>
          <w:rFonts w:asciiTheme="minorHAnsi" w:hAnsiTheme="minorHAnsi" w:cstheme="minorBidi"/>
          <w:color w:val="00B050"/>
        </w:rPr>
        <w:t xml:space="preserve"> </w:t>
      </w:r>
      <w:r w:rsidRPr="42041E55">
        <w:rPr>
          <w:rFonts w:asciiTheme="minorHAnsi" w:hAnsiTheme="minorHAnsi" w:cstheme="minorBidi"/>
        </w:rPr>
        <w:t xml:space="preserve">asked what the changes are.  The reply, it’s a Minor Subdivision Condominium Conversion between the Post Office and the Lake Farm Realty business with residences.  </w:t>
      </w:r>
      <w:r w:rsidRPr="0016527D">
        <w:rPr>
          <w:rFonts w:asciiTheme="minorHAnsi" w:hAnsiTheme="minorHAnsi" w:cstheme="minorBidi"/>
        </w:rPr>
        <w:t xml:space="preserve">There now are two buildings on one lot.  The subdivision will make each building a separate condominium unit with shared common space. Nothing will be added to either building, the driveway and parking areas will remain the same, </w:t>
      </w:r>
      <w:r w:rsidR="00524067" w:rsidRPr="0016527D">
        <w:rPr>
          <w:rFonts w:asciiTheme="minorHAnsi" w:hAnsiTheme="minorHAnsi" w:cstheme="minorBidi"/>
        </w:rPr>
        <w:t xml:space="preserve">and </w:t>
      </w:r>
      <w:r w:rsidRPr="0016527D">
        <w:rPr>
          <w:rFonts w:asciiTheme="minorHAnsi" w:hAnsiTheme="minorHAnsi" w:cstheme="minorBidi"/>
        </w:rPr>
        <w:t>the appearance and use of t</w:t>
      </w:r>
      <w:r w:rsidR="00CB5D09" w:rsidRPr="0016527D">
        <w:rPr>
          <w:rFonts w:asciiTheme="minorHAnsi" w:hAnsiTheme="minorHAnsi" w:cstheme="minorBidi"/>
        </w:rPr>
        <w:t>he buildings will not change</w:t>
      </w:r>
      <w:r w:rsidR="00CB5D09">
        <w:rPr>
          <w:rFonts w:asciiTheme="minorHAnsi" w:hAnsiTheme="minorHAnsi" w:cstheme="minorBidi"/>
          <w:color w:val="FF0000"/>
        </w:rPr>
        <w:t xml:space="preserve">.  </w:t>
      </w:r>
      <w:r w:rsidRPr="00CB5D09">
        <w:rPr>
          <w:rFonts w:asciiTheme="minorHAnsi" w:hAnsiTheme="minorHAnsi" w:cstheme="minorBidi"/>
        </w:rPr>
        <w:t xml:space="preserve">Teach stated that Matt Serge town counsel, reviewed the application and found it acceptable.  </w:t>
      </w:r>
    </w:p>
    <w:p w:rsidR="00BA1259" w:rsidRPr="0016527D" w:rsidRDefault="42041E55" w:rsidP="42041E55">
      <w:pPr>
        <w:rPr>
          <w:rFonts w:asciiTheme="minorHAnsi" w:hAnsiTheme="minorHAnsi" w:cstheme="minorBidi"/>
        </w:rPr>
      </w:pPr>
      <w:r w:rsidRPr="0016527D">
        <w:rPr>
          <w:rFonts w:asciiTheme="minorHAnsi" w:hAnsiTheme="minorHAnsi" w:cstheme="minorBidi"/>
        </w:rPr>
        <w:t>The public hearing closed at 7:</w:t>
      </w:r>
      <w:r w:rsidR="00C063D7">
        <w:rPr>
          <w:rFonts w:asciiTheme="minorHAnsi" w:hAnsiTheme="minorHAnsi" w:cstheme="minorBidi"/>
        </w:rPr>
        <w:t>35</w:t>
      </w:r>
      <w:r w:rsidRPr="0016527D">
        <w:rPr>
          <w:rFonts w:asciiTheme="minorHAnsi" w:hAnsiTheme="minorHAnsi" w:cstheme="minorBidi"/>
        </w:rPr>
        <w:t xml:space="preserve">.  The board voted unanimously to approve the Minor </w:t>
      </w:r>
      <w:r w:rsidR="00CB5D09" w:rsidRPr="0016527D">
        <w:rPr>
          <w:rFonts w:asciiTheme="minorHAnsi" w:hAnsiTheme="minorHAnsi" w:cstheme="minorBidi"/>
        </w:rPr>
        <w:t>S</w:t>
      </w:r>
      <w:r w:rsidRPr="0016527D">
        <w:rPr>
          <w:rFonts w:asciiTheme="minorHAnsi" w:hAnsiTheme="minorHAnsi" w:cstheme="minorBidi"/>
        </w:rPr>
        <w:t xml:space="preserve">ubdivision </w:t>
      </w:r>
      <w:r w:rsidR="00CB5D09" w:rsidRPr="0016527D">
        <w:rPr>
          <w:rFonts w:asciiTheme="minorHAnsi" w:hAnsiTheme="minorHAnsi" w:cstheme="minorBidi"/>
        </w:rPr>
        <w:t>C</w:t>
      </w:r>
      <w:r w:rsidRPr="0016527D">
        <w:rPr>
          <w:rFonts w:asciiTheme="minorHAnsi" w:hAnsiTheme="minorHAnsi" w:cstheme="minorBidi"/>
        </w:rPr>
        <w:t xml:space="preserve">ondominium Conversion as proposed.  The next steps will be for the applicant to prepare a Declaration of Condominium with the </w:t>
      </w:r>
      <w:r w:rsidR="00524067" w:rsidRPr="0016527D">
        <w:rPr>
          <w:rFonts w:asciiTheme="minorHAnsi" w:hAnsiTheme="minorHAnsi" w:cstheme="minorBidi"/>
        </w:rPr>
        <w:t>State</w:t>
      </w:r>
      <w:r w:rsidR="00CB5D09" w:rsidRPr="0016527D">
        <w:rPr>
          <w:rFonts w:asciiTheme="minorHAnsi" w:hAnsiTheme="minorHAnsi" w:cstheme="minorBidi"/>
        </w:rPr>
        <w:t xml:space="preserve"> (RSA 356</w:t>
      </w:r>
      <w:r w:rsidR="00524067" w:rsidRPr="0016527D">
        <w:rPr>
          <w:rFonts w:asciiTheme="minorHAnsi" w:hAnsiTheme="minorHAnsi" w:cstheme="minorBidi"/>
        </w:rPr>
        <w:t xml:space="preserve">-B) </w:t>
      </w:r>
      <w:r w:rsidRPr="0016527D">
        <w:rPr>
          <w:rFonts w:asciiTheme="minorHAnsi" w:hAnsiTheme="minorHAnsi" w:cstheme="minorBidi"/>
        </w:rPr>
        <w:t xml:space="preserve">and have it recorded.  For the town’s protection the town’s </w:t>
      </w:r>
      <w:proofErr w:type="spellStart"/>
      <w:r w:rsidRPr="0016527D">
        <w:rPr>
          <w:rFonts w:asciiTheme="minorHAnsi" w:hAnsiTheme="minorHAnsi" w:cstheme="minorBidi"/>
        </w:rPr>
        <w:t>counsel</w:t>
      </w:r>
      <w:proofErr w:type="spellEnd"/>
      <w:r w:rsidRPr="0016527D">
        <w:rPr>
          <w:rFonts w:asciiTheme="minorHAnsi" w:hAnsiTheme="minorHAnsi" w:cstheme="minorBidi"/>
        </w:rPr>
        <w:t xml:space="preserve"> will review </w:t>
      </w:r>
      <w:r w:rsidR="0016527D">
        <w:rPr>
          <w:rFonts w:asciiTheme="minorHAnsi" w:hAnsiTheme="minorHAnsi" w:cstheme="minorBidi"/>
        </w:rPr>
        <w:t xml:space="preserve">the application </w:t>
      </w:r>
      <w:r w:rsidR="00524067" w:rsidRPr="0016527D">
        <w:rPr>
          <w:rFonts w:asciiTheme="minorHAnsi" w:hAnsiTheme="minorHAnsi" w:cstheme="minorBidi"/>
        </w:rPr>
        <w:t xml:space="preserve">from the perspective of ensuring the Town is adequately protected. </w:t>
      </w:r>
      <w:bookmarkStart w:id="0" w:name="_GoBack"/>
      <w:bookmarkEnd w:id="0"/>
    </w:p>
    <w:p w:rsidR="009611E2" w:rsidRDefault="009611E2" w:rsidP="00703013">
      <w:pPr>
        <w:widowControl/>
        <w:autoSpaceDE/>
        <w:autoSpaceDN/>
        <w:adjustRightInd/>
        <w:rPr>
          <w:rFonts w:asciiTheme="minorHAnsi" w:hAnsiTheme="minorHAnsi" w:cstheme="minorHAnsi"/>
          <w:u w:val="single"/>
        </w:rPr>
      </w:pPr>
    </w:p>
    <w:p w:rsidR="009A3EA3" w:rsidRPr="0016527D" w:rsidRDefault="00703013" w:rsidP="00703013">
      <w:pPr>
        <w:widowControl/>
        <w:autoSpaceDE/>
        <w:autoSpaceDN/>
        <w:adjustRightInd/>
        <w:rPr>
          <w:rFonts w:asciiTheme="minorHAnsi" w:hAnsiTheme="minorHAnsi" w:cstheme="minorHAnsi"/>
        </w:rPr>
      </w:pPr>
      <w:r>
        <w:rPr>
          <w:rFonts w:asciiTheme="minorHAnsi" w:hAnsiTheme="minorHAnsi" w:cstheme="minorHAnsi"/>
          <w:u w:val="single"/>
        </w:rPr>
        <w:t xml:space="preserve">Update on Joe and </w:t>
      </w:r>
      <w:proofErr w:type="spellStart"/>
      <w:r>
        <w:rPr>
          <w:rFonts w:asciiTheme="minorHAnsi" w:hAnsiTheme="minorHAnsi" w:cstheme="minorHAnsi"/>
          <w:u w:val="single"/>
        </w:rPr>
        <w:t>Malora</w:t>
      </w:r>
      <w:proofErr w:type="spellEnd"/>
      <w:r>
        <w:rPr>
          <w:rFonts w:asciiTheme="minorHAnsi" w:hAnsiTheme="minorHAnsi" w:cstheme="minorHAnsi"/>
          <w:u w:val="single"/>
        </w:rPr>
        <w:t xml:space="preserve"> Rice for an agricultural business </w:t>
      </w:r>
      <w:r w:rsidR="0016527D" w:rsidRPr="009814A1">
        <w:rPr>
          <w:rFonts w:asciiTheme="minorHAnsi" w:hAnsiTheme="minorHAnsi" w:cstheme="minorHAnsi"/>
          <w:color w:val="000000"/>
        </w:rPr>
        <w:t>–</w:t>
      </w:r>
      <w:r w:rsidRPr="0016527D">
        <w:rPr>
          <w:rFonts w:asciiTheme="minorHAnsi" w:hAnsiTheme="minorHAnsi" w:cstheme="minorHAnsi"/>
        </w:rPr>
        <w:t xml:space="preserve"> 72 Main Street, Tax Map 19, </w:t>
      </w:r>
      <w:r w:rsidR="009A3EA3" w:rsidRPr="0016527D">
        <w:rPr>
          <w:rFonts w:asciiTheme="minorHAnsi" w:hAnsiTheme="minorHAnsi" w:cstheme="minorHAnsi"/>
        </w:rPr>
        <w:t xml:space="preserve">and </w:t>
      </w:r>
    </w:p>
    <w:p w:rsidR="00703013" w:rsidRPr="0016527D" w:rsidRDefault="009A3EA3" w:rsidP="00703013">
      <w:pPr>
        <w:widowControl/>
        <w:autoSpaceDE/>
        <w:autoSpaceDN/>
        <w:adjustRightInd/>
        <w:rPr>
          <w:rFonts w:asciiTheme="minorHAnsi" w:hAnsiTheme="minorHAnsi" w:cstheme="minorHAnsi"/>
        </w:rPr>
      </w:pPr>
      <w:r w:rsidRPr="0016527D">
        <w:rPr>
          <w:rFonts w:asciiTheme="minorHAnsi" w:hAnsiTheme="minorHAnsi" w:cstheme="minorHAnsi"/>
        </w:rPr>
        <w:lastRenderedPageBreak/>
        <w:t>Lot</w:t>
      </w:r>
      <w:r w:rsidR="00703013" w:rsidRPr="0016527D">
        <w:rPr>
          <w:rFonts w:asciiTheme="minorHAnsi" w:hAnsiTheme="minorHAnsi" w:cstheme="minorHAnsi"/>
        </w:rPr>
        <w:t xml:space="preserve"> 337</w:t>
      </w:r>
      <w:r w:rsidRPr="0016527D">
        <w:rPr>
          <w:rFonts w:asciiTheme="minorHAnsi" w:hAnsiTheme="minorHAnsi" w:cstheme="minorHAnsi"/>
        </w:rPr>
        <w:t xml:space="preserve">, 13 </w:t>
      </w:r>
      <w:r w:rsidR="0016527D" w:rsidRPr="0016527D">
        <w:rPr>
          <w:rFonts w:asciiTheme="minorHAnsi" w:hAnsiTheme="minorHAnsi" w:cstheme="minorBidi"/>
        </w:rPr>
        <w:t>Village District</w:t>
      </w:r>
    </w:p>
    <w:p w:rsidR="009A3EA3" w:rsidRPr="0016527D" w:rsidRDefault="009A3EA3" w:rsidP="00703013">
      <w:pPr>
        <w:widowControl/>
        <w:autoSpaceDE/>
        <w:autoSpaceDN/>
        <w:adjustRightInd/>
        <w:rPr>
          <w:rFonts w:asciiTheme="minorHAnsi" w:hAnsiTheme="minorHAnsi" w:cstheme="minorHAnsi"/>
        </w:rPr>
      </w:pPr>
    </w:p>
    <w:p w:rsidR="00703013" w:rsidRPr="00524067" w:rsidRDefault="42041E55" w:rsidP="42041E55">
      <w:pPr>
        <w:widowControl/>
        <w:autoSpaceDE/>
        <w:autoSpaceDN/>
        <w:adjustRightInd/>
        <w:rPr>
          <w:rFonts w:asciiTheme="minorHAnsi" w:hAnsiTheme="minorHAnsi" w:cstheme="minorBidi"/>
        </w:rPr>
      </w:pPr>
      <w:r w:rsidRPr="00524067">
        <w:rPr>
          <w:rFonts w:asciiTheme="minorHAnsi" w:hAnsiTheme="minorHAnsi" w:cstheme="minorBidi"/>
        </w:rPr>
        <w:t xml:space="preserve">The property was formerly located in the Forest and Agricultural District which would have required the Rice’s to apply for a Special Exception to sell farm products on this property. However, as of the March 2020 Town Meeting, the voters approved Village District boundary line changes and the property is located now in the Village District. A Special Exception is not required in the Village District, however, the Board advised that due to the change in use of the property, a Site Plan Review is needed. </w:t>
      </w:r>
    </w:p>
    <w:p w:rsidR="00703013" w:rsidRDefault="00703013" w:rsidP="42041E55">
      <w:pPr>
        <w:widowControl/>
        <w:autoSpaceDE/>
        <w:autoSpaceDN/>
        <w:adjustRightInd/>
        <w:rPr>
          <w:rFonts w:asciiTheme="minorHAnsi" w:hAnsiTheme="minorHAnsi" w:cstheme="minorBidi"/>
        </w:rPr>
      </w:pPr>
    </w:p>
    <w:p w:rsidR="00703013" w:rsidRDefault="42041E55" w:rsidP="42041E55">
      <w:pPr>
        <w:widowControl/>
        <w:autoSpaceDE/>
        <w:autoSpaceDN/>
        <w:adjustRightInd/>
        <w:rPr>
          <w:rFonts w:asciiTheme="minorHAnsi" w:hAnsiTheme="minorHAnsi" w:cstheme="minorBidi"/>
        </w:rPr>
      </w:pPr>
      <w:r w:rsidRPr="42041E55">
        <w:rPr>
          <w:rFonts w:asciiTheme="minorHAnsi" w:hAnsiTheme="minorHAnsi" w:cstheme="minorBidi"/>
        </w:rPr>
        <w:t>Powers asked if the 2</w:t>
      </w:r>
      <w:r w:rsidRPr="42041E55">
        <w:rPr>
          <w:rFonts w:asciiTheme="minorHAnsi" w:hAnsiTheme="minorHAnsi" w:cstheme="minorBidi"/>
          <w:vertAlign w:val="superscript"/>
        </w:rPr>
        <w:t>nd</w:t>
      </w:r>
      <w:r w:rsidRPr="42041E55">
        <w:rPr>
          <w:rFonts w:asciiTheme="minorHAnsi" w:hAnsiTheme="minorHAnsi" w:cstheme="minorBidi"/>
        </w:rPr>
        <w:t xml:space="preserve"> driveway is a legitimate access with the NH Department of Transportation.  Moyer will advise the </w:t>
      </w:r>
      <w:proofErr w:type="spellStart"/>
      <w:r w:rsidRPr="42041E55">
        <w:rPr>
          <w:rFonts w:asciiTheme="minorHAnsi" w:hAnsiTheme="minorHAnsi" w:cstheme="minorBidi"/>
        </w:rPr>
        <w:t>Rices</w:t>
      </w:r>
      <w:proofErr w:type="spellEnd"/>
      <w:r w:rsidRPr="42041E55">
        <w:rPr>
          <w:rFonts w:asciiTheme="minorHAnsi" w:hAnsiTheme="minorHAnsi" w:cstheme="minorBidi"/>
        </w:rPr>
        <w:t xml:space="preserve"> that a Site Plan Review Application including a property drawing are requested by the Board. A Completeness Review and Public Hearing will be held on May 26, at 7:00</w:t>
      </w:r>
    </w:p>
    <w:p w:rsidR="00FA44EB" w:rsidRDefault="00FA44EB" w:rsidP="004B383C">
      <w:pPr>
        <w:rPr>
          <w:rFonts w:asciiTheme="minorHAnsi" w:hAnsiTheme="minorHAnsi" w:cstheme="minorHAnsi"/>
        </w:rPr>
      </w:pPr>
    </w:p>
    <w:p w:rsidR="00A0473F" w:rsidRDefault="009814A1" w:rsidP="009814A1">
      <w:pPr>
        <w:shd w:val="clear" w:color="auto" w:fill="FFFFFF"/>
        <w:rPr>
          <w:rFonts w:asciiTheme="minorHAnsi" w:hAnsiTheme="minorHAnsi" w:cstheme="minorHAnsi"/>
        </w:rPr>
      </w:pPr>
      <w:r w:rsidRPr="009814A1">
        <w:rPr>
          <w:rFonts w:asciiTheme="minorHAnsi" w:hAnsiTheme="minorHAnsi" w:cstheme="minorHAnsi"/>
          <w:b/>
          <w:color w:val="000000"/>
        </w:rPr>
        <w:t xml:space="preserve">Non-Binding Consultation </w:t>
      </w:r>
      <w:r w:rsidRPr="009814A1">
        <w:rPr>
          <w:rFonts w:asciiTheme="minorHAnsi" w:hAnsiTheme="minorHAnsi" w:cstheme="minorHAnsi"/>
          <w:color w:val="000000"/>
        </w:rPr>
        <w:t>–</w:t>
      </w:r>
      <w:r w:rsidRPr="009814A1">
        <w:rPr>
          <w:rFonts w:asciiTheme="minorHAnsi" w:hAnsiTheme="minorHAnsi" w:cstheme="minorHAnsi"/>
          <w:b/>
          <w:color w:val="000000"/>
        </w:rPr>
        <w:t xml:space="preserve"> </w:t>
      </w:r>
      <w:r w:rsidRPr="009814A1">
        <w:rPr>
          <w:rFonts w:asciiTheme="minorHAnsi" w:hAnsiTheme="minorHAnsi" w:cstheme="minorHAnsi"/>
          <w:color w:val="000000"/>
        </w:rPr>
        <w:t xml:space="preserve">Proctor Academy – </w:t>
      </w:r>
      <w:r w:rsidRPr="009814A1">
        <w:rPr>
          <w:rFonts w:asciiTheme="minorHAnsi" w:hAnsiTheme="minorHAnsi" w:cstheme="minorHAnsi"/>
        </w:rPr>
        <w:t xml:space="preserve">Peter </w:t>
      </w:r>
      <w:proofErr w:type="spellStart"/>
      <w:r w:rsidRPr="009814A1">
        <w:rPr>
          <w:rFonts w:asciiTheme="minorHAnsi" w:hAnsiTheme="minorHAnsi" w:cstheme="minorHAnsi"/>
        </w:rPr>
        <w:t>Wobber</w:t>
      </w:r>
      <w:proofErr w:type="spellEnd"/>
      <w:r w:rsidRPr="009814A1">
        <w:rPr>
          <w:rFonts w:asciiTheme="minorHAnsi" w:hAnsiTheme="minorHAnsi" w:cstheme="minorHAnsi"/>
        </w:rPr>
        <w:t>, Beam Construction</w:t>
      </w:r>
      <w:r w:rsidRPr="009814A1">
        <w:rPr>
          <w:rFonts w:asciiTheme="minorHAnsi" w:hAnsiTheme="minorHAnsi" w:cstheme="minorHAnsi"/>
          <w:color w:val="FF0000"/>
        </w:rPr>
        <w:t xml:space="preserve"> </w:t>
      </w:r>
      <w:r w:rsidRPr="009814A1">
        <w:rPr>
          <w:rFonts w:asciiTheme="minorHAnsi" w:hAnsiTheme="minorHAnsi" w:cstheme="minorHAnsi"/>
          <w:color w:val="000000"/>
        </w:rPr>
        <w:t xml:space="preserve">– </w:t>
      </w:r>
      <w:r w:rsidRPr="009814A1">
        <w:rPr>
          <w:rFonts w:asciiTheme="minorHAnsi" w:hAnsiTheme="minorHAnsi" w:cstheme="minorHAnsi"/>
          <w:bCs/>
          <w:color w:val="222222"/>
          <w:u w:val="single"/>
        </w:rPr>
        <w:t>new Woodland Center Building</w:t>
      </w:r>
      <w:r w:rsidRPr="009814A1">
        <w:rPr>
          <w:rFonts w:asciiTheme="minorHAnsi" w:hAnsiTheme="minorHAnsi" w:cstheme="minorHAnsi"/>
          <w:color w:val="222222"/>
        </w:rPr>
        <w:t> </w:t>
      </w:r>
      <w:r w:rsidRPr="009814A1">
        <w:rPr>
          <w:rFonts w:asciiTheme="minorHAnsi" w:hAnsiTheme="minorHAnsi" w:cstheme="minorHAnsi"/>
          <w:color w:val="000000"/>
        </w:rPr>
        <w:t>–</w:t>
      </w:r>
      <w:r w:rsidRPr="009814A1">
        <w:rPr>
          <w:rFonts w:asciiTheme="minorHAnsi" w:hAnsiTheme="minorHAnsi" w:cstheme="minorHAnsi"/>
          <w:b/>
          <w:color w:val="FF0000"/>
        </w:rPr>
        <w:t xml:space="preserve"> </w:t>
      </w:r>
      <w:r w:rsidRPr="009814A1">
        <w:rPr>
          <w:rFonts w:asciiTheme="minorHAnsi" w:hAnsiTheme="minorHAnsi" w:cstheme="minorHAnsi"/>
        </w:rPr>
        <w:t>Village District</w:t>
      </w:r>
      <w:r w:rsidR="00DD2A08">
        <w:rPr>
          <w:rFonts w:asciiTheme="minorHAnsi" w:hAnsiTheme="minorHAnsi" w:cstheme="minorHAnsi"/>
        </w:rPr>
        <w:t xml:space="preserve"> </w:t>
      </w:r>
    </w:p>
    <w:p w:rsidR="009A3EA3" w:rsidRDefault="009A3EA3" w:rsidP="009814A1">
      <w:pPr>
        <w:shd w:val="clear" w:color="auto" w:fill="FFFFFF"/>
        <w:rPr>
          <w:rFonts w:asciiTheme="minorHAnsi" w:hAnsiTheme="minorHAnsi" w:cstheme="minorHAnsi"/>
        </w:rPr>
      </w:pPr>
    </w:p>
    <w:p w:rsidR="009814A1" w:rsidRPr="00AE43B1" w:rsidRDefault="002F461F" w:rsidP="009814A1">
      <w:pPr>
        <w:shd w:val="clear" w:color="auto" w:fill="FFFFFF"/>
        <w:rPr>
          <w:rFonts w:asciiTheme="minorHAnsi" w:hAnsiTheme="minorHAnsi" w:cstheme="minorHAnsi"/>
          <w:color w:val="FF0000"/>
        </w:rPr>
      </w:pPr>
      <w:proofErr w:type="spellStart"/>
      <w:r>
        <w:rPr>
          <w:rFonts w:asciiTheme="minorHAnsi" w:hAnsiTheme="minorHAnsi" w:cstheme="minorHAnsi"/>
        </w:rPr>
        <w:t>Wobber</w:t>
      </w:r>
      <w:proofErr w:type="spellEnd"/>
      <w:r>
        <w:rPr>
          <w:rFonts w:asciiTheme="minorHAnsi" w:hAnsiTheme="minorHAnsi" w:cstheme="minorHAnsi"/>
        </w:rPr>
        <w:t xml:space="preserve"> reviewed the</w:t>
      </w:r>
      <w:r w:rsidR="00722543">
        <w:rPr>
          <w:rFonts w:asciiTheme="minorHAnsi" w:hAnsiTheme="minorHAnsi" w:cstheme="minorHAnsi"/>
        </w:rPr>
        <w:t xml:space="preserve"> Site Plan Drawings to look at the plans. It will be 2-story building </w:t>
      </w:r>
      <w:r w:rsidR="0016527D" w:rsidRPr="009814A1">
        <w:rPr>
          <w:rFonts w:asciiTheme="minorHAnsi" w:hAnsiTheme="minorHAnsi" w:cstheme="minorHAnsi"/>
          <w:color w:val="222222"/>
        </w:rPr>
        <w:t>w/ two classrooms &amp; approximately 3</w:t>
      </w:r>
      <w:r w:rsidR="0016527D">
        <w:rPr>
          <w:rFonts w:asciiTheme="minorHAnsi" w:hAnsiTheme="minorHAnsi" w:cstheme="minorHAnsi"/>
          <w:color w:val="222222"/>
        </w:rPr>
        <w:t>,</w:t>
      </w:r>
      <w:r w:rsidR="0016527D" w:rsidRPr="009814A1">
        <w:rPr>
          <w:rFonts w:asciiTheme="minorHAnsi" w:hAnsiTheme="minorHAnsi" w:cstheme="minorHAnsi"/>
          <w:color w:val="222222"/>
        </w:rPr>
        <w:t>500 sq.</w:t>
      </w:r>
      <w:r w:rsidR="0016527D">
        <w:rPr>
          <w:rFonts w:asciiTheme="minorHAnsi" w:hAnsiTheme="minorHAnsi" w:cstheme="minorHAnsi"/>
          <w:color w:val="222222"/>
        </w:rPr>
        <w:t xml:space="preserve"> </w:t>
      </w:r>
      <w:r w:rsidR="0016527D" w:rsidRPr="009814A1">
        <w:rPr>
          <w:rFonts w:asciiTheme="minorHAnsi" w:hAnsiTheme="minorHAnsi" w:cstheme="minorHAnsi"/>
          <w:color w:val="222222"/>
        </w:rPr>
        <w:t xml:space="preserve">ft. </w:t>
      </w:r>
      <w:proofErr w:type="gramStart"/>
      <w:r w:rsidR="0016527D" w:rsidRPr="009814A1">
        <w:rPr>
          <w:rFonts w:asciiTheme="minorHAnsi" w:hAnsiTheme="minorHAnsi" w:cstheme="minorHAnsi"/>
          <w:color w:val="222222"/>
        </w:rPr>
        <w:t>footprint</w:t>
      </w:r>
      <w:r w:rsidR="0016527D" w:rsidRPr="009814A1">
        <w:rPr>
          <w:rFonts w:asciiTheme="minorHAnsi" w:hAnsiTheme="minorHAnsi" w:cstheme="minorHAnsi"/>
          <w:color w:val="000000"/>
        </w:rPr>
        <w:t xml:space="preserve"> </w:t>
      </w:r>
      <w:r w:rsidR="00722543">
        <w:rPr>
          <w:rFonts w:asciiTheme="minorHAnsi" w:hAnsiTheme="minorHAnsi" w:cstheme="minorHAnsi"/>
        </w:rPr>
        <w:t>using timber harvested from Proctor property</w:t>
      </w:r>
      <w:r w:rsidR="001F78CC">
        <w:rPr>
          <w:rFonts w:asciiTheme="minorHAnsi" w:hAnsiTheme="minorHAnsi" w:cstheme="minorHAnsi"/>
        </w:rPr>
        <w:t xml:space="preserve"> </w:t>
      </w:r>
      <w:r w:rsidR="00A343F3">
        <w:rPr>
          <w:rFonts w:asciiTheme="minorHAnsi" w:hAnsiTheme="minorHAnsi" w:cstheme="minorHAnsi"/>
        </w:rPr>
        <w:t xml:space="preserve">and </w:t>
      </w:r>
      <w:r w:rsidR="00722543">
        <w:rPr>
          <w:rFonts w:asciiTheme="minorHAnsi" w:hAnsiTheme="minorHAnsi" w:cstheme="minorHAnsi"/>
        </w:rPr>
        <w:t>includ</w:t>
      </w:r>
      <w:r w:rsidR="00A343F3">
        <w:rPr>
          <w:rFonts w:asciiTheme="minorHAnsi" w:hAnsiTheme="minorHAnsi" w:cstheme="minorHAnsi"/>
        </w:rPr>
        <w:t>e</w:t>
      </w:r>
      <w:proofErr w:type="gramEnd"/>
      <w:r w:rsidR="00722543">
        <w:rPr>
          <w:rFonts w:asciiTheme="minorHAnsi" w:hAnsiTheme="minorHAnsi" w:cstheme="minorHAnsi"/>
        </w:rPr>
        <w:t xml:space="preserve"> a green house. </w:t>
      </w:r>
      <w:r w:rsidR="001F78CC">
        <w:rPr>
          <w:rFonts w:asciiTheme="minorHAnsi" w:hAnsiTheme="minorHAnsi" w:cstheme="minorHAnsi"/>
        </w:rPr>
        <w:t xml:space="preserve">The proposed building will replace the woodlands building that </w:t>
      </w:r>
      <w:proofErr w:type="gramStart"/>
      <w:r w:rsidR="001F78CC">
        <w:rPr>
          <w:rFonts w:asciiTheme="minorHAnsi" w:hAnsiTheme="minorHAnsi" w:cstheme="minorHAnsi"/>
        </w:rPr>
        <w:t>was</w:t>
      </w:r>
      <w:proofErr w:type="gramEnd"/>
      <w:r w:rsidR="001F78CC">
        <w:rPr>
          <w:rFonts w:asciiTheme="minorHAnsi" w:hAnsiTheme="minorHAnsi" w:cstheme="minorHAnsi"/>
        </w:rPr>
        <w:t xml:space="preserve"> </w:t>
      </w:r>
      <w:r w:rsidR="00A343F3">
        <w:rPr>
          <w:rFonts w:asciiTheme="minorHAnsi" w:hAnsiTheme="minorHAnsi" w:cstheme="minorHAnsi"/>
        </w:rPr>
        <w:t xml:space="preserve">demolished. </w:t>
      </w:r>
      <w:r w:rsidR="001F78CC">
        <w:rPr>
          <w:rFonts w:asciiTheme="minorHAnsi" w:hAnsiTheme="minorHAnsi" w:cstheme="minorHAnsi"/>
        </w:rPr>
        <w:t xml:space="preserve"> </w:t>
      </w:r>
      <w:r w:rsidR="009A3EA3">
        <w:rPr>
          <w:rFonts w:asciiTheme="minorHAnsi" w:hAnsiTheme="minorHAnsi" w:cstheme="minorHAnsi"/>
        </w:rPr>
        <w:t xml:space="preserve">In June </w:t>
      </w:r>
      <w:r w:rsidR="00722543">
        <w:rPr>
          <w:rFonts w:asciiTheme="minorHAnsi" w:hAnsiTheme="minorHAnsi" w:cstheme="minorHAnsi"/>
        </w:rPr>
        <w:t xml:space="preserve">Bill Stack will provide detailed drawings for a Completeness Review. The proposed </w:t>
      </w:r>
      <w:r w:rsidR="001F78CC">
        <w:rPr>
          <w:rFonts w:asciiTheme="minorHAnsi" w:hAnsiTheme="minorHAnsi" w:cstheme="minorHAnsi"/>
        </w:rPr>
        <w:t>construction</w:t>
      </w:r>
      <w:r w:rsidR="00722543">
        <w:rPr>
          <w:rFonts w:asciiTheme="minorHAnsi" w:hAnsiTheme="minorHAnsi" w:cstheme="minorHAnsi"/>
        </w:rPr>
        <w:t xml:space="preserve"> start date is spring 2021. </w:t>
      </w:r>
      <w:r w:rsidR="00DD2A08" w:rsidRPr="001F78CC">
        <w:rPr>
          <w:rFonts w:asciiTheme="minorHAnsi" w:hAnsiTheme="minorHAnsi" w:cstheme="minorHAnsi"/>
        </w:rPr>
        <w:t>Fer</w:t>
      </w:r>
      <w:r w:rsidR="00722543" w:rsidRPr="001F78CC">
        <w:rPr>
          <w:rFonts w:asciiTheme="minorHAnsi" w:hAnsiTheme="minorHAnsi" w:cstheme="minorHAnsi"/>
        </w:rPr>
        <w:t>r</w:t>
      </w:r>
      <w:r w:rsidR="00DD2A08" w:rsidRPr="001F78CC">
        <w:rPr>
          <w:rFonts w:asciiTheme="minorHAnsi" w:hAnsiTheme="minorHAnsi" w:cstheme="minorHAnsi"/>
        </w:rPr>
        <w:t xml:space="preserve">is </w:t>
      </w:r>
      <w:r w:rsidR="001F78CC" w:rsidRPr="001F78CC">
        <w:rPr>
          <w:rFonts w:asciiTheme="minorHAnsi" w:hAnsiTheme="minorHAnsi" w:cstheme="minorHAnsi"/>
        </w:rPr>
        <w:t xml:space="preserve">joined the meeting and supported what </w:t>
      </w:r>
      <w:proofErr w:type="spellStart"/>
      <w:r w:rsidR="001F78CC" w:rsidRPr="001F78CC">
        <w:rPr>
          <w:rFonts w:asciiTheme="minorHAnsi" w:hAnsiTheme="minorHAnsi" w:cstheme="minorHAnsi"/>
        </w:rPr>
        <w:t>Wobber</w:t>
      </w:r>
      <w:proofErr w:type="spellEnd"/>
      <w:r w:rsidR="001F78CC" w:rsidRPr="001F78CC">
        <w:rPr>
          <w:rFonts w:asciiTheme="minorHAnsi" w:hAnsiTheme="minorHAnsi" w:cstheme="minorHAnsi"/>
        </w:rPr>
        <w:t xml:space="preserve"> stated.</w:t>
      </w:r>
      <w:r w:rsidR="001F78CC">
        <w:rPr>
          <w:rFonts w:asciiTheme="minorHAnsi" w:hAnsiTheme="minorHAnsi" w:cstheme="minorHAnsi"/>
          <w:color w:val="FF0000"/>
        </w:rPr>
        <w:t xml:space="preserve"> </w:t>
      </w:r>
    </w:p>
    <w:p w:rsidR="00FA44EB" w:rsidRDefault="00FA44EB" w:rsidP="004B383C">
      <w:pPr>
        <w:rPr>
          <w:rFonts w:asciiTheme="minorHAnsi" w:hAnsiTheme="minorHAnsi" w:cstheme="minorHAnsi"/>
        </w:rPr>
      </w:pPr>
    </w:p>
    <w:p w:rsidR="00DD2A08" w:rsidRPr="00DD2A08" w:rsidRDefault="00DD2A08" w:rsidP="00DD2A08">
      <w:pPr>
        <w:rPr>
          <w:rFonts w:asciiTheme="minorHAnsi" w:hAnsiTheme="minorHAnsi" w:cstheme="minorHAnsi"/>
        </w:rPr>
      </w:pPr>
      <w:r>
        <w:rPr>
          <w:rFonts w:asciiTheme="minorHAnsi" w:hAnsiTheme="minorHAnsi" w:cstheme="minorHAnsi"/>
          <w:u w:val="single"/>
        </w:rPr>
        <w:t>Minutes of 02-25-2020</w:t>
      </w:r>
      <w:r w:rsidRPr="00DD2A08">
        <w:rPr>
          <w:rFonts w:asciiTheme="minorHAnsi" w:hAnsiTheme="minorHAnsi" w:cstheme="minorHAnsi"/>
        </w:rPr>
        <w:t xml:space="preserve"> approved as revised</w:t>
      </w:r>
      <w:r w:rsidR="00A426D2">
        <w:rPr>
          <w:rFonts w:asciiTheme="minorHAnsi" w:hAnsiTheme="minorHAnsi" w:cstheme="minorHAnsi"/>
        </w:rPr>
        <w:t xml:space="preserve">. </w:t>
      </w:r>
      <w:r>
        <w:rPr>
          <w:rFonts w:asciiTheme="minorHAnsi" w:hAnsiTheme="minorHAnsi" w:cstheme="minorHAnsi"/>
          <w:u w:val="single"/>
        </w:rPr>
        <w:t>Minutes of 04-28-2020</w:t>
      </w:r>
      <w:r w:rsidRPr="00DD2A08">
        <w:rPr>
          <w:rFonts w:asciiTheme="minorHAnsi" w:hAnsiTheme="minorHAnsi" w:cstheme="minorHAnsi"/>
        </w:rPr>
        <w:t xml:space="preserve"> approved as amended </w:t>
      </w:r>
    </w:p>
    <w:p w:rsidR="00DD2A08" w:rsidRDefault="00DD2A08" w:rsidP="00DD2A08">
      <w:pPr>
        <w:pStyle w:val="WW-Default"/>
        <w:rPr>
          <w:rFonts w:asciiTheme="minorHAnsi" w:hAnsiTheme="minorHAnsi" w:cstheme="minorHAnsi"/>
          <w:b/>
          <w:color w:val="auto"/>
          <w:sz w:val="28"/>
          <w:szCs w:val="28"/>
        </w:rPr>
      </w:pPr>
    </w:p>
    <w:p w:rsidR="00DD2A08" w:rsidRPr="00AE43B1" w:rsidRDefault="00DD2A08" w:rsidP="00DD2A08">
      <w:pPr>
        <w:pStyle w:val="WW-Default"/>
        <w:rPr>
          <w:rFonts w:asciiTheme="minorHAnsi" w:hAnsiTheme="minorHAnsi" w:cstheme="minorHAnsi"/>
          <w:color w:val="FF0000"/>
        </w:rPr>
      </w:pPr>
      <w:r w:rsidRPr="00AE43B1">
        <w:rPr>
          <w:rFonts w:asciiTheme="minorHAnsi" w:hAnsiTheme="minorHAnsi" w:cstheme="minorHAnsi"/>
          <w:b/>
          <w:color w:val="auto"/>
        </w:rPr>
        <w:t>PB Organization</w:t>
      </w:r>
      <w:r w:rsidRPr="00AE43B1">
        <w:rPr>
          <w:rFonts w:asciiTheme="minorHAnsi" w:hAnsiTheme="minorHAnsi" w:cstheme="minorHAnsi"/>
          <w:color w:val="auto"/>
        </w:rPr>
        <w:t xml:space="preserve"> –</w:t>
      </w:r>
      <w:r w:rsidRPr="00B91C79">
        <w:rPr>
          <w:rFonts w:asciiTheme="minorHAnsi" w:hAnsiTheme="minorHAnsi" w:cstheme="minorHAnsi"/>
          <w:color w:val="auto"/>
          <w:sz w:val="28"/>
          <w:szCs w:val="28"/>
        </w:rPr>
        <w:t xml:space="preserve"> </w:t>
      </w:r>
      <w:r w:rsidR="00AE43B1" w:rsidRPr="00AE43B1">
        <w:rPr>
          <w:rFonts w:asciiTheme="minorHAnsi" w:hAnsiTheme="minorHAnsi" w:cstheme="minorHAnsi"/>
          <w:color w:val="auto"/>
        </w:rPr>
        <w:t xml:space="preserve">Officers </w:t>
      </w:r>
      <w:r w:rsidR="00AE43B1">
        <w:rPr>
          <w:rFonts w:asciiTheme="minorHAnsi" w:hAnsiTheme="minorHAnsi" w:cstheme="minorHAnsi"/>
          <w:color w:val="auto"/>
        </w:rPr>
        <w:t>were elected</w:t>
      </w:r>
      <w:r w:rsidR="008C4470">
        <w:rPr>
          <w:rFonts w:asciiTheme="minorHAnsi" w:hAnsiTheme="minorHAnsi" w:cstheme="minorHAnsi"/>
          <w:color w:val="auto"/>
        </w:rPr>
        <w:t xml:space="preserve"> – </w:t>
      </w:r>
      <w:r w:rsidR="009A3EA3">
        <w:rPr>
          <w:rFonts w:asciiTheme="minorHAnsi" w:hAnsiTheme="minorHAnsi" w:cstheme="minorHAnsi"/>
          <w:color w:val="auto"/>
        </w:rPr>
        <w:t>Doug Phelps, Secretary;</w:t>
      </w:r>
      <w:r w:rsidR="00AE43B1" w:rsidRPr="00AE43B1">
        <w:rPr>
          <w:rFonts w:asciiTheme="minorHAnsi" w:hAnsiTheme="minorHAnsi" w:cstheme="minorHAnsi"/>
          <w:color w:val="auto"/>
        </w:rPr>
        <w:t xml:space="preserve"> Art Urie, vice-chair; Nancy Teach, chair </w:t>
      </w:r>
    </w:p>
    <w:p w:rsidR="00DD2A08" w:rsidRDefault="00DD2A08" w:rsidP="00DD2A08">
      <w:pPr>
        <w:pStyle w:val="WW-Default"/>
        <w:rPr>
          <w:rFonts w:asciiTheme="minorHAnsi" w:hAnsiTheme="minorHAnsi" w:cstheme="minorHAnsi"/>
          <w:b/>
          <w:sz w:val="28"/>
          <w:szCs w:val="28"/>
          <w:shd w:val="clear" w:color="auto" w:fill="FFFFFF"/>
        </w:rPr>
      </w:pPr>
    </w:p>
    <w:p w:rsidR="00DD2A08" w:rsidRDefault="00DD2A08" w:rsidP="00DD2A08">
      <w:pPr>
        <w:pStyle w:val="WW-Default"/>
        <w:rPr>
          <w:rFonts w:asciiTheme="minorHAnsi" w:hAnsiTheme="minorHAnsi" w:cstheme="minorHAnsi"/>
          <w:lang w:eastAsia="en-US" w:bidi="ar-SA"/>
        </w:rPr>
      </w:pPr>
      <w:r w:rsidRPr="00A0473F">
        <w:rPr>
          <w:rFonts w:asciiTheme="minorHAnsi" w:hAnsiTheme="minorHAnsi" w:cstheme="minorHAnsi"/>
          <w:b/>
          <w:shd w:val="clear" w:color="auto" w:fill="FFFFFF"/>
        </w:rPr>
        <w:t>Other Business –</w:t>
      </w:r>
      <w:r w:rsidRPr="00A0473F">
        <w:rPr>
          <w:rFonts w:asciiTheme="minorHAnsi" w:hAnsiTheme="minorHAnsi" w:cstheme="minorHAnsi"/>
          <w:lang w:eastAsia="en-US" w:bidi="ar-SA"/>
        </w:rPr>
        <w:t xml:space="preserve"> </w:t>
      </w:r>
    </w:p>
    <w:p w:rsidR="008C4470" w:rsidRDefault="008C4470" w:rsidP="00DD2A08">
      <w:pPr>
        <w:widowControl/>
        <w:autoSpaceDE/>
        <w:autoSpaceDN/>
        <w:adjustRightInd/>
        <w:rPr>
          <w:rFonts w:asciiTheme="minorHAnsi" w:hAnsiTheme="minorHAnsi" w:cstheme="minorHAnsi"/>
        </w:rPr>
      </w:pPr>
      <w:r w:rsidRPr="00A0473F">
        <w:rPr>
          <w:rFonts w:asciiTheme="minorHAnsi" w:hAnsiTheme="minorHAnsi" w:cstheme="minorHAnsi"/>
          <w:u w:val="single"/>
        </w:rPr>
        <w:t>Champagne – Gravel</w:t>
      </w:r>
      <w:r w:rsidR="008C67A5">
        <w:rPr>
          <w:rFonts w:asciiTheme="minorHAnsi" w:hAnsiTheme="minorHAnsi" w:cstheme="minorHAnsi"/>
          <w:u w:val="single"/>
        </w:rPr>
        <w:t xml:space="preserve"> and stone excavation and sales business</w:t>
      </w:r>
      <w:r w:rsidR="009A5057" w:rsidRPr="009A5057">
        <w:rPr>
          <w:rFonts w:asciiTheme="minorHAnsi" w:hAnsiTheme="minorHAnsi" w:cstheme="minorHAnsi"/>
        </w:rPr>
        <w:t xml:space="preserve"> –</w:t>
      </w:r>
      <w:r w:rsidR="009A5057">
        <w:rPr>
          <w:rFonts w:asciiTheme="minorHAnsi" w:hAnsiTheme="minorHAnsi" w:cstheme="minorHAnsi"/>
        </w:rPr>
        <w:t xml:space="preserve"> </w:t>
      </w:r>
      <w:r w:rsidR="008C67A5">
        <w:rPr>
          <w:rFonts w:asciiTheme="minorHAnsi" w:hAnsiTheme="minorHAnsi" w:cstheme="minorHAnsi"/>
        </w:rPr>
        <w:t xml:space="preserve">The </w:t>
      </w:r>
      <w:r>
        <w:rPr>
          <w:rFonts w:asciiTheme="minorHAnsi" w:hAnsiTheme="minorHAnsi" w:cstheme="minorHAnsi"/>
        </w:rPr>
        <w:t>Planning Board</w:t>
      </w:r>
      <w:r w:rsidR="008C67A5">
        <w:rPr>
          <w:rFonts w:asciiTheme="minorHAnsi" w:hAnsiTheme="minorHAnsi" w:cstheme="minorHAnsi"/>
        </w:rPr>
        <w:t xml:space="preserve"> </w:t>
      </w:r>
      <w:r>
        <w:rPr>
          <w:rFonts w:asciiTheme="minorHAnsi" w:hAnsiTheme="minorHAnsi" w:cstheme="minorHAnsi"/>
        </w:rPr>
        <w:t xml:space="preserve">approved the application </w:t>
      </w:r>
      <w:r w:rsidR="008C67A5">
        <w:rPr>
          <w:rFonts w:asciiTheme="minorHAnsi" w:hAnsiTheme="minorHAnsi" w:cstheme="minorHAnsi"/>
        </w:rPr>
        <w:t xml:space="preserve">for the business on January 28, 2020 with a list of conditions prior to commencing operations. </w:t>
      </w:r>
      <w:r>
        <w:rPr>
          <w:rFonts w:asciiTheme="minorHAnsi" w:hAnsiTheme="minorHAnsi" w:cstheme="minorHAnsi"/>
        </w:rPr>
        <w:t xml:space="preserve"> Matt Serge, Town Counsel advised the Board of the following: </w:t>
      </w:r>
    </w:p>
    <w:p w:rsidR="0016527D" w:rsidRDefault="0016527D" w:rsidP="0016527D">
      <w:pPr>
        <w:widowControl/>
        <w:autoSpaceDE/>
        <w:autoSpaceDN/>
        <w:adjustRightInd/>
        <w:rPr>
          <w:rFonts w:asciiTheme="minorHAnsi" w:hAnsiTheme="minorHAnsi" w:cstheme="minorHAnsi"/>
        </w:rPr>
      </w:pPr>
      <w:r>
        <w:rPr>
          <w:rFonts w:asciiTheme="minorHAnsi" w:hAnsiTheme="minorHAnsi" w:cstheme="minorHAnsi"/>
        </w:rPr>
        <w:t xml:space="preserve">     </w:t>
      </w:r>
      <w:r w:rsidR="008C4470">
        <w:rPr>
          <w:rFonts w:asciiTheme="minorHAnsi" w:hAnsiTheme="minorHAnsi" w:cstheme="minorHAnsi"/>
        </w:rPr>
        <w:t xml:space="preserve">1. The applicant, Champagne must allow authorized parties to access the site in the future to monitor </w:t>
      </w:r>
      <w:r>
        <w:rPr>
          <w:rFonts w:asciiTheme="minorHAnsi" w:hAnsiTheme="minorHAnsi" w:cstheme="minorHAnsi"/>
        </w:rPr>
        <w:t xml:space="preserve"> </w:t>
      </w:r>
    </w:p>
    <w:p w:rsidR="00DD2A08" w:rsidRDefault="0016527D" w:rsidP="0016527D">
      <w:pPr>
        <w:widowControl/>
        <w:autoSpaceDE/>
        <w:autoSpaceDN/>
        <w:adjustRightInd/>
        <w:rPr>
          <w:rFonts w:asciiTheme="minorHAnsi" w:hAnsiTheme="minorHAnsi" w:cstheme="minorHAnsi"/>
        </w:rPr>
      </w:pPr>
      <w:r>
        <w:rPr>
          <w:rFonts w:asciiTheme="minorHAnsi" w:hAnsiTheme="minorHAnsi" w:cstheme="minorHAnsi"/>
        </w:rPr>
        <w:t xml:space="preserve">         </w:t>
      </w:r>
      <w:proofErr w:type="gramStart"/>
      <w:r w:rsidR="008C4470">
        <w:rPr>
          <w:rFonts w:asciiTheme="minorHAnsi" w:hAnsiTheme="minorHAnsi" w:cstheme="minorHAnsi"/>
        </w:rPr>
        <w:t>compli</w:t>
      </w:r>
      <w:r w:rsidR="009A5057">
        <w:rPr>
          <w:rFonts w:asciiTheme="minorHAnsi" w:hAnsiTheme="minorHAnsi" w:cstheme="minorHAnsi"/>
        </w:rPr>
        <w:t>ance</w:t>
      </w:r>
      <w:proofErr w:type="gramEnd"/>
      <w:r w:rsidR="009A5057">
        <w:rPr>
          <w:rFonts w:asciiTheme="minorHAnsi" w:hAnsiTheme="minorHAnsi" w:cstheme="minorHAnsi"/>
        </w:rPr>
        <w:t xml:space="preserve"> </w:t>
      </w:r>
      <w:r w:rsidR="008C4470">
        <w:rPr>
          <w:rFonts w:asciiTheme="minorHAnsi" w:hAnsiTheme="minorHAnsi" w:cstheme="minorHAnsi"/>
        </w:rPr>
        <w:t xml:space="preserve">and ensuring traffic flows in the certain way.  </w:t>
      </w:r>
    </w:p>
    <w:p w:rsidR="009611E2" w:rsidRDefault="009611E2" w:rsidP="009611E2">
      <w:pPr>
        <w:widowControl/>
        <w:autoSpaceDE/>
        <w:autoSpaceDN/>
        <w:adjustRightInd/>
        <w:rPr>
          <w:rFonts w:asciiTheme="minorHAnsi" w:hAnsiTheme="minorHAnsi" w:cstheme="minorHAnsi"/>
        </w:rPr>
      </w:pPr>
      <w:r>
        <w:rPr>
          <w:rFonts w:asciiTheme="minorHAnsi" w:hAnsiTheme="minorHAnsi" w:cstheme="minorHAnsi"/>
        </w:rPr>
        <w:t xml:space="preserve">     </w:t>
      </w:r>
      <w:r w:rsidR="008C4470">
        <w:rPr>
          <w:rFonts w:asciiTheme="minorHAnsi" w:hAnsiTheme="minorHAnsi" w:cstheme="minorHAnsi"/>
        </w:rPr>
        <w:t xml:space="preserve">2. </w:t>
      </w:r>
      <w:r w:rsidR="00BA1259">
        <w:rPr>
          <w:rFonts w:asciiTheme="minorHAnsi" w:hAnsiTheme="minorHAnsi" w:cstheme="minorHAnsi"/>
        </w:rPr>
        <w:t>Most conditions must be</w:t>
      </w:r>
      <w:r w:rsidR="009A5057">
        <w:rPr>
          <w:rFonts w:asciiTheme="minorHAnsi" w:hAnsiTheme="minorHAnsi" w:cstheme="minorHAnsi"/>
        </w:rPr>
        <w:t xml:space="preserve"> </w:t>
      </w:r>
      <w:r w:rsidR="00BA1259">
        <w:rPr>
          <w:rFonts w:asciiTheme="minorHAnsi" w:hAnsiTheme="minorHAnsi" w:cstheme="minorHAnsi"/>
        </w:rPr>
        <w:t>satisfied pr</w:t>
      </w:r>
      <w:r w:rsidR="009A5057">
        <w:rPr>
          <w:rFonts w:asciiTheme="minorHAnsi" w:hAnsiTheme="minorHAnsi" w:cstheme="minorHAnsi"/>
        </w:rPr>
        <w:t xml:space="preserve">ior </w:t>
      </w:r>
      <w:r w:rsidR="00BA1259">
        <w:rPr>
          <w:rFonts w:asciiTheme="minorHAnsi" w:hAnsiTheme="minorHAnsi" w:cstheme="minorHAnsi"/>
        </w:rPr>
        <w:t xml:space="preserve">to commencing operations </w:t>
      </w:r>
      <w:r w:rsidR="009A5057">
        <w:rPr>
          <w:rFonts w:asciiTheme="minorHAnsi" w:hAnsiTheme="minorHAnsi" w:cstheme="minorHAnsi"/>
        </w:rPr>
        <w:t xml:space="preserve">but </w:t>
      </w:r>
      <w:r w:rsidR="00BA1259">
        <w:rPr>
          <w:rFonts w:asciiTheme="minorHAnsi" w:hAnsiTheme="minorHAnsi" w:cstheme="minorHAnsi"/>
        </w:rPr>
        <w:t>do not require a fu</w:t>
      </w:r>
      <w:r w:rsidR="009A5057">
        <w:rPr>
          <w:rFonts w:asciiTheme="minorHAnsi" w:hAnsiTheme="minorHAnsi" w:cstheme="minorHAnsi"/>
        </w:rPr>
        <w:t>r</w:t>
      </w:r>
      <w:r w:rsidR="00BA1259">
        <w:rPr>
          <w:rFonts w:asciiTheme="minorHAnsi" w:hAnsiTheme="minorHAnsi" w:cstheme="minorHAnsi"/>
        </w:rPr>
        <w:t xml:space="preserve">ther </w:t>
      </w:r>
    </w:p>
    <w:p w:rsidR="00A0473F" w:rsidRDefault="009611E2" w:rsidP="009611E2">
      <w:pPr>
        <w:widowControl/>
        <w:autoSpaceDE/>
        <w:autoSpaceDN/>
        <w:adjustRightInd/>
        <w:rPr>
          <w:rFonts w:asciiTheme="minorHAnsi" w:hAnsiTheme="minorHAnsi" w:cstheme="minorHAnsi"/>
        </w:rPr>
      </w:pPr>
      <w:r>
        <w:rPr>
          <w:rFonts w:asciiTheme="minorHAnsi" w:hAnsiTheme="minorHAnsi" w:cstheme="minorHAnsi"/>
        </w:rPr>
        <w:t xml:space="preserve">         </w:t>
      </w:r>
      <w:proofErr w:type="gramStart"/>
      <w:r w:rsidR="00BA1259">
        <w:rPr>
          <w:rFonts w:asciiTheme="minorHAnsi" w:hAnsiTheme="minorHAnsi" w:cstheme="minorHAnsi"/>
        </w:rPr>
        <w:t>hearing</w:t>
      </w:r>
      <w:proofErr w:type="gramEnd"/>
      <w:r w:rsidR="00BA1259">
        <w:rPr>
          <w:rFonts w:asciiTheme="minorHAnsi" w:hAnsiTheme="minorHAnsi" w:cstheme="minorHAnsi"/>
        </w:rPr>
        <w:t xml:space="preserve">. </w:t>
      </w:r>
    </w:p>
    <w:p w:rsidR="009611E2" w:rsidRDefault="009611E2" w:rsidP="009611E2">
      <w:pPr>
        <w:widowControl/>
        <w:autoSpaceDE/>
        <w:autoSpaceDN/>
        <w:adjustRightInd/>
        <w:rPr>
          <w:rFonts w:asciiTheme="minorHAnsi" w:hAnsiTheme="minorHAnsi" w:cstheme="minorHAnsi"/>
        </w:rPr>
      </w:pPr>
      <w:r>
        <w:rPr>
          <w:rFonts w:asciiTheme="minorHAnsi" w:hAnsiTheme="minorHAnsi" w:cstheme="minorHAnsi"/>
        </w:rPr>
        <w:t xml:space="preserve">     </w:t>
      </w:r>
      <w:r w:rsidR="00BA1259">
        <w:rPr>
          <w:rFonts w:asciiTheme="minorHAnsi" w:hAnsiTheme="minorHAnsi" w:cstheme="minorHAnsi"/>
        </w:rPr>
        <w:t xml:space="preserve">3. A hearing may need to be scheduled to review the </w:t>
      </w:r>
      <w:r w:rsidR="009A5057">
        <w:rPr>
          <w:rFonts w:asciiTheme="minorHAnsi" w:hAnsiTheme="minorHAnsi" w:cstheme="minorHAnsi"/>
        </w:rPr>
        <w:t>blasting plan. This is differen</w:t>
      </w:r>
      <w:r w:rsidR="00BA1259">
        <w:rPr>
          <w:rFonts w:asciiTheme="minorHAnsi" w:hAnsiTheme="minorHAnsi" w:cstheme="minorHAnsi"/>
        </w:rPr>
        <w:t xml:space="preserve">t from state </w:t>
      </w:r>
      <w:r>
        <w:rPr>
          <w:rFonts w:asciiTheme="minorHAnsi" w:hAnsiTheme="minorHAnsi" w:cstheme="minorHAnsi"/>
        </w:rPr>
        <w:t xml:space="preserve"> </w:t>
      </w:r>
    </w:p>
    <w:p w:rsidR="009611E2" w:rsidRDefault="009611E2" w:rsidP="009611E2">
      <w:pPr>
        <w:widowControl/>
        <w:autoSpaceDE/>
        <w:autoSpaceDN/>
        <w:adjustRightInd/>
        <w:rPr>
          <w:rFonts w:asciiTheme="minorHAnsi" w:hAnsiTheme="minorHAnsi" w:cstheme="minorHAnsi"/>
        </w:rPr>
      </w:pPr>
      <w:r>
        <w:rPr>
          <w:rFonts w:asciiTheme="minorHAnsi" w:hAnsiTheme="minorHAnsi" w:cstheme="minorHAnsi"/>
        </w:rPr>
        <w:t xml:space="preserve">         </w:t>
      </w:r>
      <w:proofErr w:type="gramStart"/>
      <w:r w:rsidR="00BA1259">
        <w:rPr>
          <w:rFonts w:asciiTheme="minorHAnsi" w:hAnsiTheme="minorHAnsi" w:cstheme="minorHAnsi"/>
        </w:rPr>
        <w:t>permits</w:t>
      </w:r>
      <w:proofErr w:type="gramEnd"/>
      <w:r w:rsidR="00BA1259">
        <w:rPr>
          <w:rFonts w:asciiTheme="minorHAnsi" w:hAnsiTheme="minorHAnsi" w:cstheme="minorHAnsi"/>
        </w:rPr>
        <w:t>, where the town has no say in whet</w:t>
      </w:r>
      <w:r w:rsidR="009A5057">
        <w:rPr>
          <w:rFonts w:asciiTheme="minorHAnsi" w:hAnsiTheme="minorHAnsi" w:cstheme="minorHAnsi"/>
        </w:rPr>
        <w:t>h</w:t>
      </w:r>
      <w:r w:rsidR="00BA1259">
        <w:rPr>
          <w:rFonts w:asciiTheme="minorHAnsi" w:hAnsiTheme="minorHAnsi" w:cstheme="minorHAnsi"/>
        </w:rPr>
        <w:t>er</w:t>
      </w:r>
      <w:r w:rsidR="009A5057">
        <w:rPr>
          <w:rFonts w:asciiTheme="minorHAnsi" w:hAnsiTheme="minorHAnsi" w:cstheme="minorHAnsi"/>
        </w:rPr>
        <w:t xml:space="preserve"> the permit is granted or not. The PB will need to </w:t>
      </w:r>
      <w:r>
        <w:rPr>
          <w:rFonts w:asciiTheme="minorHAnsi" w:hAnsiTheme="minorHAnsi" w:cstheme="minorHAnsi"/>
        </w:rPr>
        <w:t xml:space="preserve">   </w:t>
      </w:r>
    </w:p>
    <w:p w:rsidR="008C4470" w:rsidRDefault="009611E2" w:rsidP="009611E2">
      <w:pPr>
        <w:widowControl/>
        <w:autoSpaceDE/>
        <w:autoSpaceDN/>
        <w:adjustRightInd/>
        <w:rPr>
          <w:rFonts w:asciiTheme="minorHAnsi" w:hAnsiTheme="minorHAnsi" w:cstheme="minorHAnsi"/>
        </w:rPr>
      </w:pPr>
      <w:r>
        <w:rPr>
          <w:rFonts w:asciiTheme="minorHAnsi" w:hAnsiTheme="minorHAnsi" w:cstheme="minorHAnsi"/>
        </w:rPr>
        <w:t xml:space="preserve">         </w:t>
      </w:r>
      <w:proofErr w:type="gramStart"/>
      <w:r w:rsidR="009A5057">
        <w:rPr>
          <w:rFonts w:asciiTheme="minorHAnsi" w:hAnsiTheme="minorHAnsi" w:cstheme="minorHAnsi"/>
        </w:rPr>
        <w:t>keep</w:t>
      </w:r>
      <w:proofErr w:type="gramEnd"/>
      <w:r w:rsidR="009A5057">
        <w:rPr>
          <w:rFonts w:asciiTheme="minorHAnsi" w:hAnsiTheme="minorHAnsi" w:cstheme="minorHAnsi"/>
        </w:rPr>
        <w:t xml:space="preserve"> </w:t>
      </w:r>
      <w:r w:rsidR="00A343F3">
        <w:rPr>
          <w:rFonts w:asciiTheme="minorHAnsi" w:hAnsiTheme="minorHAnsi" w:cstheme="minorHAnsi"/>
        </w:rPr>
        <w:t>t</w:t>
      </w:r>
      <w:r w:rsidR="00BA1259">
        <w:rPr>
          <w:rFonts w:asciiTheme="minorHAnsi" w:hAnsiTheme="minorHAnsi" w:cstheme="minorHAnsi"/>
        </w:rPr>
        <w:t xml:space="preserve">own </w:t>
      </w:r>
      <w:r w:rsidR="00A343F3">
        <w:rPr>
          <w:rFonts w:asciiTheme="minorHAnsi" w:hAnsiTheme="minorHAnsi" w:cstheme="minorHAnsi"/>
        </w:rPr>
        <w:t>c</w:t>
      </w:r>
      <w:r w:rsidR="00BA1259">
        <w:rPr>
          <w:rFonts w:asciiTheme="minorHAnsi" w:hAnsiTheme="minorHAnsi" w:cstheme="minorHAnsi"/>
        </w:rPr>
        <w:t xml:space="preserve">ounsel posted as the project moves forward and when the blasting plan is submitted. </w:t>
      </w:r>
    </w:p>
    <w:p w:rsidR="00A0473F" w:rsidRDefault="00A0473F" w:rsidP="00A0473F">
      <w:pPr>
        <w:widowControl/>
        <w:autoSpaceDE/>
        <w:autoSpaceDN/>
        <w:adjustRightInd/>
        <w:rPr>
          <w:rFonts w:asciiTheme="minorHAnsi" w:hAnsiTheme="minorHAnsi" w:cstheme="minorHAnsi"/>
          <w:color w:val="000000"/>
          <w:kern w:val="1"/>
          <w:sz w:val="28"/>
          <w:szCs w:val="28"/>
        </w:rPr>
      </w:pPr>
    </w:p>
    <w:p w:rsidR="00A0473F" w:rsidRPr="009A5057" w:rsidRDefault="009A5057" w:rsidP="00A0473F">
      <w:pPr>
        <w:widowControl/>
        <w:autoSpaceDE/>
        <w:autoSpaceDN/>
        <w:adjustRightInd/>
        <w:rPr>
          <w:rFonts w:asciiTheme="minorHAnsi" w:hAnsiTheme="minorHAnsi" w:cstheme="minorHAnsi"/>
          <w:color w:val="FF0000"/>
        </w:rPr>
      </w:pPr>
      <w:r w:rsidRPr="009A5057">
        <w:rPr>
          <w:rFonts w:asciiTheme="minorHAnsi" w:hAnsiTheme="minorHAnsi" w:cstheme="minorHAnsi"/>
          <w:color w:val="000000"/>
          <w:kern w:val="1"/>
          <w:u w:val="single"/>
        </w:rPr>
        <w:t xml:space="preserve">Official Town Maps to show the approved revisions to </w:t>
      </w:r>
      <w:r w:rsidR="00A0473F" w:rsidRPr="009A5057">
        <w:rPr>
          <w:rFonts w:asciiTheme="minorHAnsi" w:hAnsiTheme="minorHAnsi" w:cstheme="minorHAnsi"/>
          <w:color w:val="000000"/>
          <w:kern w:val="1"/>
          <w:u w:val="single"/>
        </w:rPr>
        <w:t>the expanded Village Zones</w:t>
      </w:r>
      <w:r w:rsidRPr="009A5057">
        <w:rPr>
          <w:rFonts w:asciiTheme="minorHAnsi" w:hAnsiTheme="minorHAnsi" w:cstheme="minorHAnsi"/>
          <w:color w:val="000000"/>
          <w:kern w:val="1"/>
        </w:rPr>
        <w:t xml:space="preserve"> </w:t>
      </w:r>
      <w:r w:rsidRPr="009A5057">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color w:val="000000"/>
          <w:kern w:val="1"/>
        </w:rPr>
        <w:t>Phelps</w:t>
      </w:r>
      <w:r w:rsidR="00A0473F" w:rsidRPr="009A5057">
        <w:rPr>
          <w:rFonts w:asciiTheme="minorHAnsi" w:hAnsiTheme="minorHAnsi" w:cstheme="minorHAnsi"/>
          <w:color w:val="000000"/>
          <w:kern w:val="1"/>
        </w:rPr>
        <w:t xml:space="preserve"> has contacte</w:t>
      </w:r>
      <w:r>
        <w:rPr>
          <w:rFonts w:asciiTheme="minorHAnsi" w:hAnsiTheme="minorHAnsi" w:cstheme="minorHAnsi"/>
          <w:color w:val="000000"/>
          <w:kern w:val="1"/>
        </w:rPr>
        <w:t>d</w:t>
      </w:r>
      <w:r w:rsidR="00A0473F" w:rsidRPr="009A5057">
        <w:rPr>
          <w:rFonts w:asciiTheme="minorHAnsi" w:hAnsiTheme="minorHAnsi" w:cstheme="minorHAnsi"/>
          <w:color w:val="000000"/>
          <w:kern w:val="1"/>
        </w:rPr>
        <w:t xml:space="preserve"> the </w:t>
      </w:r>
      <w:r w:rsidR="00A0473F" w:rsidRPr="009A5057">
        <w:rPr>
          <w:rFonts w:asciiTheme="minorHAnsi" w:hAnsiTheme="minorHAnsi" w:cstheme="minorHAnsi"/>
        </w:rPr>
        <w:t xml:space="preserve">Lakes Region Planning Commission to ask for assistance. </w:t>
      </w:r>
    </w:p>
    <w:p w:rsidR="009A3EA3" w:rsidRDefault="009A3EA3" w:rsidP="00A0473F">
      <w:pPr>
        <w:widowControl/>
        <w:autoSpaceDE/>
        <w:autoSpaceDN/>
        <w:adjustRightInd/>
        <w:rPr>
          <w:rFonts w:asciiTheme="minorHAnsi" w:hAnsiTheme="minorHAnsi" w:cstheme="minorHAnsi"/>
          <w:u w:val="single"/>
        </w:rPr>
      </w:pPr>
    </w:p>
    <w:p w:rsidR="00A0473F" w:rsidRPr="006F71AB" w:rsidRDefault="009A5057" w:rsidP="00A0473F">
      <w:pPr>
        <w:widowControl/>
        <w:autoSpaceDE/>
        <w:autoSpaceDN/>
        <w:adjustRightInd/>
        <w:rPr>
          <w:rFonts w:asciiTheme="minorHAnsi" w:hAnsiTheme="minorHAnsi" w:cstheme="minorHAnsi"/>
          <w:color w:val="FF0000"/>
        </w:rPr>
      </w:pPr>
      <w:r w:rsidRPr="009A5057">
        <w:rPr>
          <w:rFonts w:asciiTheme="minorHAnsi" w:hAnsiTheme="minorHAnsi" w:cstheme="minorHAnsi"/>
          <w:u w:val="single"/>
        </w:rPr>
        <w:t>Conservation Subdivision Draft Proposal</w:t>
      </w:r>
      <w:r w:rsidRPr="009A5057">
        <w:rPr>
          <w:rFonts w:asciiTheme="minorHAnsi" w:hAnsiTheme="minorHAnsi" w:cstheme="minorHAnsi"/>
        </w:rPr>
        <w:t xml:space="preserve"> – </w:t>
      </w:r>
      <w:r w:rsidR="00A0473F" w:rsidRPr="009A5057">
        <w:rPr>
          <w:rFonts w:asciiTheme="minorHAnsi" w:hAnsiTheme="minorHAnsi" w:cstheme="minorHAnsi"/>
        </w:rPr>
        <w:t xml:space="preserve">Teach will send the Board a new draft of </w:t>
      </w:r>
      <w:r w:rsidRPr="009A5057">
        <w:rPr>
          <w:rFonts w:asciiTheme="minorHAnsi" w:hAnsiTheme="minorHAnsi" w:cstheme="minorHAnsi"/>
        </w:rPr>
        <w:t>the</w:t>
      </w:r>
      <w:r w:rsidR="00A0473F" w:rsidRPr="009A5057">
        <w:rPr>
          <w:rFonts w:asciiTheme="minorHAnsi" w:hAnsiTheme="minorHAnsi" w:cstheme="minorHAnsi"/>
        </w:rPr>
        <w:t xml:space="preserve"> Conservatio</w:t>
      </w:r>
      <w:r w:rsidRPr="009A5057">
        <w:rPr>
          <w:rFonts w:asciiTheme="minorHAnsi" w:hAnsiTheme="minorHAnsi" w:cstheme="minorHAnsi"/>
        </w:rPr>
        <w:t>n</w:t>
      </w:r>
      <w:r w:rsidR="00A0473F" w:rsidRPr="009A5057">
        <w:rPr>
          <w:rFonts w:asciiTheme="minorHAnsi" w:hAnsiTheme="minorHAnsi" w:cstheme="minorHAnsi"/>
        </w:rPr>
        <w:t xml:space="preserve"> Subdivis</w:t>
      </w:r>
      <w:r w:rsidRPr="009A5057">
        <w:rPr>
          <w:rFonts w:asciiTheme="minorHAnsi" w:hAnsiTheme="minorHAnsi" w:cstheme="minorHAnsi"/>
        </w:rPr>
        <w:t>i</w:t>
      </w:r>
      <w:r w:rsidR="00A0473F" w:rsidRPr="009A5057">
        <w:rPr>
          <w:rFonts w:asciiTheme="minorHAnsi" w:hAnsiTheme="minorHAnsi" w:cstheme="minorHAnsi"/>
        </w:rPr>
        <w:t xml:space="preserve">on proposal </w:t>
      </w:r>
      <w:r w:rsidRPr="009A5057">
        <w:rPr>
          <w:rFonts w:asciiTheme="minorHAnsi" w:hAnsiTheme="minorHAnsi" w:cstheme="minorHAnsi"/>
        </w:rPr>
        <w:t>that Urie sent to her</w:t>
      </w:r>
      <w:r w:rsidR="00A0473F">
        <w:rPr>
          <w:rFonts w:asciiTheme="minorHAnsi" w:hAnsiTheme="minorHAnsi" w:cstheme="minorHAnsi"/>
          <w:color w:val="FF0000"/>
        </w:rPr>
        <w:t xml:space="preserve">. </w:t>
      </w:r>
    </w:p>
    <w:p w:rsidR="009A3EA3" w:rsidRDefault="009A5057" w:rsidP="009A5057">
      <w:pPr>
        <w:widowControl/>
        <w:autoSpaceDE/>
        <w:autoSpaceDN/>
        <w:adjustRightInd/>
        <w:rPr>
          <w:rFonts w:asciiTheme="minorHAnsi" w:hAnsiTheme="minorHAnsi" w:cstheme="minorHAnsi"/>
        </w:rPr>
      </w:pPr>
      <w:r>
        <w:rPr>
          <w:rFonts w:asciiTheme="minorHAnsi" w:hAnsiTheme="minorHAnsi" w:cstheme="minorHAnsi"/>
        </w:rPr>
        <w:t xml:space="preserve"> </w:t>
      </w:r>
    </w:p>
    <w:p w:rsidR="009611E2" w:rsidRDefault="009A5057" w:rsidP="009611E2">
      <w:pPr>
        <w:widowControl/>
        <w:autoSpaceDE/>
        <w:autoSpaceDN/>
        <w:adjustRightInd/>
        <w:rPr>
          <w:rFonts w:asciiTheme="minorHAnsi" w:hAnsiTheme="minorHAnsi" w:cstheme="minorHAnsi"/>
        </w:rPr>
      </w:pPr>
      <w:r w:rsidRPr="009A5057">
        <w:rPr>
          <w:rFonts w:asciiTheme="minorHAnsi" w:hAnsiTheme="minorHAnsi" w:cstheme="minorHAnsi"/>
          <w:u w:val="single"/>
        </w:rPr>
        <w:t>Commercial and</w:t>
      </w:r>
      <w:r w:rsidR="009A3EA3">
        <w:rPr>
          <w:rFonts w:asciiTheme="minorHAnsi" w:hAnsiTheme="minorHAnsi" w:cstheme="minorHAnsi"/>
          <w:u w:val="single"/>
        </w:rPr>
        <w:t>/or</w:t>
      </w:r>
      <w:r w:rsidRPr="009A5057">
        <w:rPr>
          <w:rFonts w:asciiTheme="minorHAnsi" w:hAnsiTheme="minorHAnsi" w:cstheme="minorHAnsi"/>
          <w:u w:val="single"/>
        </w:rPr>
        <w:t xml:space="preserve"> Business zones</w:t>
      </w:r>
      <w:r>
        <w:rPr>
          <w:rFonts w:asciiTheme="minorHAnsi" w:hAnsiTheme="minorHAnsi" w:cstheme="minorHAnsi"/>
        </w:rPr>
        <w:t xml:space="preserve"> proposals could be discussed at a </w:t>
      </w:r>
      <w:r w:rsidR="00A0473F" w:rsidRPr="00352A9C">
        <w:rPr>
          <w:rFonts w:asciiTheme="minorHAnsi" w:hAnsiTheme="minorHAnsi" w:cstheme="minorHAnsi"/>
        </w:rPr>
        <w:t>future meeting.</w:t>
      </w:r>
    </w:p>
    <w:p w:rsidR="00DD2A08" w:rsidRPr="009A5057" w:rsidRDefault="00DD2A08" w:rsidP="009611E2">
      <w:pPr>
        <w:widowControl/>
        <w:autoSpaceDE/>
        <w:autoSpaceDN/>
        <w:adjustRightInd/>
      </w:pPr>
      <w:r w:rsidRPr="009A5057">
        <w:rPr>
          <w:rFonts w:asciiTheme="minorHAnsi" w:hAnsiTheme="minorHAnsi" w:cstheme="minorHAnsi"/>
          <w:b/>
          <w:shd w:val="clear" w:color="auto" w:fill="FFFFFF"/>
        </w:rPr>
        <w:t>8:30</w:t>
      </w:r>
      <w:r w:rsidRPr="009A5057">
        <w:rPr>
          <w:rFonts w:asciiTheme="minorHAnsi" w:hAnsiTheme="minorHAnsi" w:cstheme="minorHAnsi"/>
        </w:rPr>
        <w:t xml:space="preserve">   </w:t>
      </w:r>
      <w:r w:rsidRPr="009A5057">
        <w:rPr>
          <w:rFonts w:asciiTheme="minorHAnsi" w:hAnsiTheme="minorHAnsi" w:cstheme="minorHAnsi"/>
          <w:b/>
        </w:rPr>
        <w:t>Adjourn</w:t>
      </w:r>
      <w:r w:rsidR="009A5057" w:rsidRPr="009A5057">
        <w:rPr>
          <w:rFonts w:asciiTheme="minorHAnsi" w:hAnsiTheme="minorHAnsi" w:cstheme="minorHAnsi"/>
          <w:b/>
        </w:rPr>
        <w:t>ed</w:t>
      </w:r>
      <w:r w:rsidRPr="009A5057">
        <w:rPr>
          <w:rFonts w:asciiTheme="minorHAnsi" w:hAnsiTheme="minorHAnsi" w:cstheme="minorHAnsi"/>
        </w:rPr>
        <w:t xml:space="preserve">  </w:t>
      </w:r>
    </w:p>
    <w:p w:rsidR="00253C27" w:rsidRDefault="00253C27" w:rsidP="004B383C">
      <w:pPr>
        <w:rPr>
          <w:rFonts w:asciiTheme="minorHAnsi" w:hAnsiTheme="minorHAnsi" w:cstheme="minorHAnsi"/>
        </w:rPr>
      </w:pPr>
    </w:p>
    <w:sectPr w:rsidR="00253C27" w:rsidSect="009611E2">
      <w:footerReference w:type="default" r:id="rId7"/>
      <w:pgSz w:w="12240" w:h="15840"/>
      <w:pgMar w:top="432" w:right="1008" w:bottom="432" w:left="100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DA" w:rsidRDefault="007F06DA" w:rsidP="006426E8">
      <w:r>
        <w:separator/>
      </w:r>
    </w:p>
  </w:endnote>
  <w:endnote w:type="continuationSeparator" w:id="0">
    <w:p w:rsidR="007F06DA" w:rsidRDefault="007F06DA" w:rsidP="00642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50344"/>
      <w:docPartObj>
        <w:docPartGallery w:val="Page Numbers (Bottom of Page)"/>
        <w:docPartUnique/>
      </w:docPartObj>
    </w:sdtPr>
    <w:sdtContent>
      <w:p w:rsidR="0016527D" w:rsidRDefault="00791C1A">
        <w:pPr>
          <w:pStyle w:val="Footer"/>
          <w:jc w:val="center"/>
        </w:pPr>
        <w:fldSimple w:instr=" PAGE   \* MERGEFORMAT ">
          <w:r w:rsidR="00C063D7">
            <w:rPr>
              <w:noProof/>
            </w:rPr>
            <w:t>1</w:t>
          </w:r>
        </w:fldSimple>
      </w:p>
    </w:sdtContent>
  </w:sdt>
  <w:p w:rsidR="00A0473F" w:rsidRDefault="00A04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DA" w:rsidRDefault="007F06DA" w:rsidP="006426E8">
      <w:r>
        <w:separator/>
      </w:r>
    </w:p>
  </w:footnote>
  <w:footnote w:type="continuationSeparator" w:id="0">
    <w:p w:rsidR="007F06DA" w:rsidRDefault="007F06DA" w:rsidP="00642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C7FDE"/>
    <w:multiLevelType w:val="hybridMultilevel"/>
    <w:tmpl w:val="976C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52D5C"/>
    <w:multiLevelType w:val="hybridMultilevel"/>
    <w:tmpl w:val="29C8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5428F"/>
    <w:multiLevelType w:val="hybridMultilevel"/>
    <w:tmpl w:val="10DC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80505"/>
    <w:multiLevelType w:val="hybridMultilevel"/>
    <w:tmpl w:val="C550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0"/>
  </w:num>
  <w:num w:numId="4">
    <w:abstractNumId w:val="11"/>
  </w:num>
  <w:num w:numId="5">
    <w:abstractNumId w:val="17"/>
  </w:num>
  <w:num w:numId="6">
    <w:abstractNumId w:val="23"/>
  </w:num>
  <w:num w:numId="7">
    <w:abstractNumId w:val="4"/>
  </w:num>
  <w:num w:numId="8">
    <w:abstractNumId w:val="14"/>
  </w:num>
  <w:num w:numId="9">
    <w:abstractNumId w:val="9"/>
  </w:num>
  <w:num w:numId="10">
    <w:abstractNumId w:val="19"/>
  </w:num>
  <w:num w:numId="11">
    <w:abstractNumId w:val="2"/>
  </w:num>
  <w:num w:numId="12">
    <w:abstractNumId w:val="12"/>
  </w:num>
  <w:num w:numId="13">
    <w:abstractNumId w:val="21"/>
  </w:num>
  <w:num w:numId="14">
    <w:abstractNumId w:val="10"/>
  </w:num>
  <w:num w:numId="15">
    <w:abstractNumId w:val="5"/>
  </w:num>
  <w:num w:numId="16">
    <w:abstractNumId w:val="7"/>
  </w:num>
  <w:num w:numId="17">
    <w:abstractNumId w:val="6"/>
  </w:num>
  <w:num w:numId="18">
    <w:abstractNumId w:val="22"/>
  </w:num>
  <w:num w:numId="19">
    <w:abstractNumId w:val="1"/>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3E94"/>
    <w:rsid w:val="00064F45"/>
    <w:rsid w:val="00067DBB"/>
    <w:rsid w:val="00083764"/>
    <w:rsid w:val="0008541A"/>
    <w:rsid w:val="000924E4"/>
    <w:rsid w:val="0009602F"/>
    <w:rsid w:val="00096864"/>
    <w:rsid w:val="000A14F3"/>
    <w:rsid w:val="000A27E5"/>
    <w:rsid w:val="000A5DE6"/>
    <w:rsid w:val="000B3C34"/>
    <w:rsid w:val="000B6EFB"/>
    <w:rsid w:val="000C574D"/>
    <w:rsid w:val="000C6875"/>
    <w:rsid w:val="000C69F7"/>
    <w:rsid w:val="000C7C25"/>
    <w:rsid w:val="000D2C14"/>
    <w:rsid w:val="000D32A2"/>
    <w:rsid w:val="000D54CA"/>
    <w:rsid w:val="000D63AF"/>
    <w:rsid w:val="000E0379"/>
    <w:rsid w:val="000E14BF"/>
    <w:rsid w:val="000E473E"/>
    <w:rsid w:val="000E7299"/>
    <w:rsid w:val="000F1761"/>
    <w:rsid w:val="000F2880"/>
    <w:rsid w:val="00102441"/>
    <w:rsid w:val="001036CE"/>
    <w:rsid w:val="001044B8"/>
    <w:rsid w:val="00110D84"/>
    <w:rsid w:val="001158C4"/>
    <w:rsid w:val="00117EA1"/>
    <w:rsid w:val="001279A9"/>
    <w:rsid w:val="00132BC2"/>
    <w:rsid w:val="0013352B"/>
    <w:rsid w:val="00140EBB"/>
    <w:rsid w:val="00143DCA"/>
    <w:rsid w:val="00147D30"/>
    <w:rsid w:val="00151A6B"/>
    <w:rsid w:val="00153EE7"/>
    <w:rsid w:val="00154419"/>
    <w:rsid w:val="00155A8E"/>
    <w:rsid w:val="00161008"/>
    <w:rsid w:val="0016237C"/>
    <w:rsid w:val="00163805"/>
    <w:rsid w:val="00164FA7"/>
    <w:rsid w:val="0016527D"/>
    <w:rsid w:val="00173526"/>
    <w:rsid w:val="001815E6"/>
    <w:rsid w:val="001844CE"/>
    <w:rsid w:val="00192AC5"/>
    <w:rsid w:val="00192FEB"/>
    <w:rsid w:val="00194E95"/>
    <w:rsid w:val="001A1218"/>
    <w:rsid w:val="001A259F"/>
    <w:rsid w:val="001A6C8A"/>
    <w:rsid w:val="001B722A"/>
    <w:rsid w:val="001C6079"/>
    <w:rsid w:val="001C6D01"/>
    <w:rsid w:val="001D196D"/>
    <w:rsid w:val="001D434F"/>
    <w:rsid w:val="001E032A"/>
    <w:rsid w:val="001E18E1"/>
    <w:rsid w:val="001E3414"/>
    <w:rsid w:val="001E511B"/>
    <w:rsid w:val="001F1302"/>
    <w:rsid w:val="001F3E98"/>
    <w:rsid w:val="001F4CE4"/>
    <w:rsid w:val="001F78CC"/>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3E7"/>
    <w:rsid w:val="00237DBC"/>
    <w:rsid w:val="00244070"/>
    <w:rsid w:val="00244D20"/>
    <w:rsid w:val="00246BC6"/>
    <w:rsid w:val="0024781C"/>
    <w:rsid w:val="00253C27"/>
    <w:rsid w:val="00265774"/>
    <w:rsid w:val="0026754E"/>
    <w:rsid w:val="00277D27"/>
    <w:rsid w:val="002849C8"/>
    <w:rsid w:val="00287B1A"/>
    <w:rsid w:val="00292DA4"/>
    <w:rsid w:val="00294947"/>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461F"/>
    <w:rsid w:val="002F6A6D"/>
    <w:rsid w:val="003004DD"/>
    <w:rsid w:val="0030767D"/>
    <w:rsid w:val="00310DE9"/>
    <w:rsid w:val="00310E2D"/>
    <w:rsid w:val="00311F97"/>
    <w:rsid w:val="00313149"/>
    <w:rsid w:val="00325461"/>
    <w:rsid w:val="00325D07"/>
    <w:rsid w:val="003310ED"/>
    <w:rsid w:val="00341CE2"/>
    <w:rsid w:val="00347B32"/>
    <w:rsid w:val="00352A9C"/>
    <w:rsid w:val="003565C2"/>
    <w:rsid w:val="00356973"/>
    <w:rsid w:val="0036242E"/>
    <w:rsid w:val="003627A0"/>
    <w:rsid w:val="00365220"/>
    <w:rsid w:val="003668CD"/>
    <w:rsid w:val="003672B0"/>
    <w:rsid w:val="00370B46"/>
    <w:rsid w:val="003718F5"/>
    <w:rsid w:val="0037278F"/>
    <w:rsid w:val="00381730"/>
    <w:rsid w:val="00382064"/>
    <w:rsid w:val="00385827"/>
    <w:rsid w:val="003A66E0"/>
    <w:rsid w:val="003B20C7"/>
    <w:rsid w:val="003C4FC4"/>
    <w:rsid w:val="003C7B02"/>
    <w:rsid w:val="003D14D3"/>
    <w:rsid w:val="003D615F"/>
    <w:rsid w:val="003D6D03"/>
    <w:rsid w:val="003D750D"/>
    <w:rsid w:val="003E00FB"/>
    <w:rsid w:val="003E1883"/>
    <w:rsid w:val="003E50B3"/>
    <w:rsid w:val="003E7B6C"/>
    <w:rsid w:val="003F7194"/>
    <w:rsid w:val="00400FB2"/>
    <w:rsid w:val="00403DBE"/>
    <w:rsid w:val="00404507"/>
    <w:rsid w:val="00411A55"/>
    <w:rsid w:val="004132FE"/>
    <w:rsid w:val="004217D5"/>
    <w:rsid w:val="00422991"/>
    <w:rsid w:val="004230CA"/>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968C2"/>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24067"/>
    <w:rsid w:val="00530181"/>
    <w:rsid w:val="00543BA8"/>
    <w:rsid w:val="00544D04"/>
    <w:rsid w:val="005472A4"/>
    <w:rsid w:val="0055333A"/>
    <w:rsid w:val="005534F5"/>
    <w:rsid w:val="00561A74"/>
    <w:rsid w:val="005620D4"/>
    <w:rsid w:val="00566CEF"/>
    <w:rsid w:val="00574952"/>
    <w:rsid w:val="00574991"/>
    <w:rsid w:val="00576FC3"/>
    <w:rsid w:val="00577E9B"/>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5E075C"/>
    <w:rsid w:val="00600155"/>
    <w:rsid w:val="00601D38"/>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10E"/>
    <w:rsid w:val="00667C45"/>
    <w:rsid w:val="006755CA"/>
    <w:rsid w:val="00682267"/>
    <w:rsid w:val="00684228"/>
    <w:rsid w:val="006A12B0"/>
    <w:rsid w:val="006A1683"/>
    <w:rsid w:val="006B050D"/>
    <w:rsid w:val="006B0CAA"/>
    <w:rsid w:val="006B6196"/>
    <w:rsid w:val="006B67D5"/>
    <w:rsid w:val="006C129E"/>
    <w:rsid w:val="006C5902"/>
    <w:rsid w:val="006D7908"/>
    <w:rsid w:val="006E02AB"/>
    <w:rsid w:val="006E40FE"/>
    <w:rsid w:val="006E4AB6"/>
    <w:rsid w:val="006E69CD"/>
    <w:rsid w:val="006F49F3"/>
    <w:rsid w:val="006F5555"/>
    <w:rsid w:val="006F5CDE"/>
    <w:rsid w:val="006F71AB"/>
    <w:rsid w:val="00700666"/>
    <w:rsid w:val="00701B70"/>
    <w:rsid w:val="00703013"/>
    <w:rsid w:val="00705301"/>
    <w:rsid w:val="0070595E"/>
    <w:rsid w:val="00714E61"/>
    <w:rsid w:val="0072134B"/>
    <w:rsid w:val="00722543"/>
    <w:rsid w:val="0072278D"/>
    <w:rsid w:val="007256B1"/>
    <w:rsid w:val="00725B93"/>
    <w:rsid w:val="007268DB"/>
    <w:rsid w:val="00734B48"/>
    <w:rsid w:val="00737412"/>
    <w:rsid w:val="00745455"/>
    <w:rsid w:val="00751797"/>
    <w:rsid w:val="00754B26"/>
    <w:rsid w:val="00763622"/>
    <w:rsid w:val="00766B00"/>
    <w:rsid w:val="007673DB"/>
    <w:rsid w:val="00773918"/>
    <w:rsid w:val="00774E59"/>
    <w:rsid w:val="00791C1A"/>
    <w:rsid w:val="007979CD"/>
    <w:rsid w:val="007B0D59"/>
    <w:rsid w:val="007B1973"/>
    <w:rsid w:val="007B2A57"/>
    <w:rsid w:val="007B70C8"/>
    <w:rsid w:val="007C1E28"/>
    <w:rsid w:val="007C39E5"/>
    <w:rsid w:val="007C3FE3"/>
    <w:rsid w:val="007C5166"/>
    <w:rsid w:val="007D3FC3"/>
    <w:rsid w:val="007D5D1A"/>
    <w:rsid w:val="007E4573"/>
    <w:rsid w:val="007E5E18"/>
    <w:rsid w:val="007F0152"/>
    <w:rsid w:val="007F06DA"/>
    <w:rsid w:val="007F1C36"/>
    <w:rsid w:val="007F437B"/>
    <w:rsid w:val="007F4D52"/>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01DE"/>
    <w:rsid w:val="00841009"/>
    <w:rsid w:val="0084225E"/>
    <w:rsid w:val="00852E55"/>
    <w:rsid w:val="00857022"/>
    <w:rsid w:val="008633E8"/>
    <w:rsid w:val="00864648"/>
    <w:rsid w:val="00866C15"/>
    <w:rsid w:val="008859F0"/>
    <w:rsid w:val="00886EE0"/>
    <w:rsid w:val="00892CBE"/>
    <w:rsid w:val="00896036"/>
    <w:rsid w:val="008A17AE"/>
    <w:rsid w:val="008A460E"/>
    <w:rsid w:val="008A63AC"/>
    <w:rsid w:val="008B0502"/>
    <w:rsid w:val="008B1100"/>
    <w:rsid w:val="008B3C3E"/>
    <w:rsid w:val="008C4267"/>
    <w:rsid w:val="008C4470"/>
    <w:rsid w:val="008C4975"/>
    <w:rsid w:val="008C5EC8"/>
    <w:rsid w:val="008C67A5"/>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1E2"/>
    <w:rsid w:val="00961549"/>
    <w:rsid w:val="00962F99"/>
    <w:rsid w:val="00964832"/>
    <w:rsid w:val="009732E3"/>
    <w:rsid w:val="00974045"/>
    <w:rsid w:val="00974838"/>
    <w:rsid w:val="00976F84"/>
    <w:rsid w:val="009814A1"/>
    <w:rsid w:val="00982A44"/>
    <w:rsid w:val="009845DB"/>
    <w:rsid w:val="0098641C"/>
    <w:rsid w:val="00993C0B"/>
    <w:rsid w:val="009943C9"/>
    <w:rsid w:val="00997612"/>
    <w:rsid w:val="009A0093"/>
    <w:rsid w:val="009A3EA3"/>
    <w:rsid w:val="009A49FC"/>
    <w:rsid w:val="009A5057"/>
    <w:rsid w:val="009B209C"/>
    <w:rsid w:val="009B45C5"/>
    <w:rsid w:val="009C7C58"/>
    <w:rsid w:val="009D1F8E"/>
    <w:rsid w:val="009D3C89"/>
    <w:rsid w:val="009D4092"/>
    <w:rsid w:val="009D65D6"/>
    <w:rsid w:val="009D6C84"/>
    <w:rsid w:val="009F0E53"/>
    <w:rsid w:val="009F3B6C"/>
    <w:rsid w:val="009F534A"/>
    <w:rsid w:val="00A0473F"/>
    <w:rsid w:val="00A221F2"/>
    <w:rsid w:val="00A24C17"/>
    <w:rsid w:val="00A25645"/>
    <w:rsid w:val="00A27E17"/>
    <w:rsid w:val="00A30E9D"/>
    <w:rsid w:val="00A30F96"/>
    <w:rsid w:val="00A32936"/>
    <w:rsid w:val="00A343F3"/>
    <w:rsid w:val="00A34625"/>
    <w:rsid w:val="00A35903"/>
    <w:rsid w:val="00A403B5"/>
    <w:rsid w:val="00A426D2"/>
    <w:rsid w:val="00A437B6"/>
    <w:rsid w:val="00A541CB"/>
    <w:rsid w:val="00A56F43"/>
    <w:rsid w:val="00A638C6"/>
    <w:rsid w:val="00A6624E"/>
    <w:rsid w:val="00A66D36"/>
    <w:rsid w:val="00A72D80"/>
    <w:rsid w:val="00A733D0"/>
    <w:rsid w:val="00A7458D"/>
    <w:rsid w:val="00A74863"/>
    <w:rsid w:val="00A755CF"/>
    <w:rsid w:val="00A81B85"/>
    <w:rsid w:val="00A853E0"/>
    <w:rsid w:val="00A859BA"/>
    <w:rsid w:val="00A935E0"/>
    <w:rsid w:val="00A94009"/>
    <w:rsid w:val="00AA34C2"/>
    <w:rsid w:val="00AA46E1"/>
    <w:rsid w:val="00AA790C"/>
    <w:rsid w:val="00AB11DF"/>
    <w:rsid w:val="00AB6FC1"/>
    <w:rsid w:val="00AC11A1"/>
    <w:rsid w:val="00AC495D"/>
    <w:rsid w:val="00AD157C"/>
    <w:rsid w:val="00AD2407"/>
    <w:rsid w:val="00AE43B1"/>
    <w:rsid w:val="00AF09FD"/>
    <w:rsid w:val="00AF34E4"/>
    <w:rsid w:val="00B00A68"/>
    <w:rsid w:val="00B03D1B"/>
    <w:rsid w:val="00B04302"/>
    <w:rsid w:val="00B151ED"/>
    <w:rsid w:val="00B26B6D"/>
    <w:rsid w:val="00B301E3"/>
    <w:rsid w:val="00B34B2F"/>
    <w:rsid w:val="00B36CB0"/>
    <w:rsid w:val="00B452E5"/>
    <w:rsid w:val="00B51B1A"/>
    <w:rsid w:val="00B54275"/>
    <w:rsid w:val="00B601B2"/>
    <w:rsid w:val="00B633E8"/>
    <w:rsid w:val="00B669DB"/>
    <w:rsid w:val="00B720B6"/>
    <w:rsid w:val="00B75160"/>
    <w:rsid w:val="00B76C79"/>
    <w:rsid w:val="00B8281D"/>
    <w:rsid w:val="00B833C3"/>
    <w:rsid w:val="00B8651A"/>
    <w:rsid w:val="00B91B31"/>
    <w:rsid w:val="00B92395"/>
    <w:rsid w:val="00B9272C"/>
    <w:rsid w:val="00B92A50"/>
    <w:rsid w:val="00B9480B"/>
    <w:rsid w:val="00B96089"/>
    <w:rsid w:val="00B9723B"/>
    <w:rsid w:val="00B97352"/>
    <w:rsid w:val="00BA04BD"/>
    <w:rsid w:val="00BA1259"/>
    <w:rsid w:val="00BA41F6"/>
    <w:rsid w:val="00BB311A"/>
    <w:rsid w:val="00BB456E"/>
    <w:rsid w:val="00BC0372"/>
    <w:rsid w:val="00BC3C94"/>
    <w:rsid w:val="00BC7A68"/>
    <w:rsid w:val="00BD281B"/>
    <w:rsid w:val="00BD35E0"/>
    <w:rsid w:val="00BD3718"/>
    <w:rsid w:val="00BD617F"/>
    <w:rsid w:val="00BE14EE"/>
    <w:rsid w:val="00BE4271"/>
    <w:rsid w:val="00BF0302"/>
    <w:rsid w:val="00BF03F4"/>
    <w:rsid w:val="00BF5132"/>
    <w:rsid w:val="00C063D7"/>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975FB"/>
    <w:rsid w:val="00CA2C5A"/>
    <w:rsid w:val="00CA663A"/>
    <w:rsid w:val="00CB2184"/>
    <w:rsid w:val="00CB2D41"/>
    <w:rsid w:val="00CB4A3C"/>
    <w:rsid w:val="00CB5943"/>
    <w:rsid w:val="00CB5D09"/>
    <w:rsid w:val="00CC268F"/>
    <w:rsid w:val="00CC4E6C"/>
    <w:rsid w:val="00CC5E52"/>
    <w:rsid w:val="00CC679B"/>
    <w:rsid w:val="00CD699D"/>
    <w:rsid w:val="00CE11DF"/>
    <w:rsid w:val="00CE1202"/>
    <w:rsid w:val="00CE24C2"/>
    <w:rsid w:val="00CE264C"/>
    <w:rsid w:val="00CE742E"/>
    <w:rsid w:val="00CF1E81"/>
    <w:rsid w:val="00CF6BB4"/>
    <w:rsid w:val="00D03F6D"/>
    <w:rsid w:val="00D05067"/>
    <w:rsid w:val="00D124CB"/>
    <w:rsid w:val="00D23775"/>
    <w:rsid w:val="00D23BCD"/>
    <w:rsid w:val="00D2686A"/>
    <w:rsid w:val="00D31920"/>
    <w:rsid w:val="00D363E6"/>
    <w:rsid w:val="00D3641D"/>
    <w:rsid w:val="00D37E61"/>
    <w:rsid w:val="00D45F1A"/>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2A08"/>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308A"/>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613"/>
    <w:rsid w:val="00F50CE1"/>
    <w:rsid w:val="00F55166"/>
    <w:rsid w:val="00F5559D"/>
    <w:rsid w:val="00F6100C"/>
    <w:rsid w:val="00F62572"/>
    <w:rsid w:val="00F7169C"/>
    <w:rsid w:val="00F72A86"/>
    <w:rsid w:val="00F753BA"/>
    <w:rsid w:val="00F83AAC"/>
    <w:rsid w:val="00F93CA4"/>
    <w:rsid w:val="00F943DE"/>
    <w:rsid w:val="00F9776B"/>
    <w:rsid w:val="00FA44EB"/>
    <w:rsid w:val="00FA57C7"/>
    <w:rsid w:val="00FA5B00"/>
    <w:rsid w:val="00FA6F4C"/>
    <w:rsid w:val="00FA7B31"/>
    <w:rsid w:val="00FB1C5D"/>
    <w:rsid w:val="00FB1D2A"/>
    <w:rsid w:val="00FB267C"/>
    <w:rsid w:val="00FB461B"/>
    <w:rsid w:val="00FC28A7"/>
    <w:rsid w:val="00FD0957"/>
    <w:rsid w:val="00FD1AED"/>
    <w:rsid w:val="00FD5F22"/>
    <w:rsid w:val="00FD60D7"/>
    <w:rsid w:val="00FD7501"/>
    <w:rsid w:val="00FE00DE"/>
    <w:rsid w:val="00FF04E7"/>
    <w:rsid w:val="42041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735933424">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Nancy Teach</cp:lastModifiedBy>
  <cp:revision>2</cp:revision>
  <cp:lastPrinted>2020-05-19T14:18:00Z</cp:lastPrinted>
  <dcterms:created xsi:type="dcterms:W3CDTF">2020-05-29T11:04:00Z</dcterms:created>
  <dcterms:modified xsi:type="dcterms:W3CDTF">2020-05-29T11:04:00Z</dcterms:modified>
</cp:coreProperties>
</file>