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3BAC" w14:textId="21B26C99" w:rsidR="001920C4" w:rsidRDefault="000427D1">
      <w:r>
        <w:rPr>
          <w:noProof/>
        </w:rPr>
        <w:drawing>
          <wp:inline distT="0" distB="0" distL="0" distR="0" wp14:anchorId="432E6C35" wp14:editId="66FA0C30">
            <wp:extent cx="5791200" cy="1219200"/>
            <wp:effectExtent l="0" t="0" r="0" b="0"/>
            <wp:docPr id="1" name="Picture 1"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house&#10;&#10;Description automatically generated with medium confidence"/>
                    <pic:cNvPicPr>
                      <a:picLocks noChangeAspect="1" noChangeArrowheads="1"/>
                    </pic:cNvPicPr>
                  </pic:nvPicPr>
                  <pic:blipFill>
                    <a:blip r:embed="rId4"/>
                    <a:srcRect/>
                    <a:stretch>
                      <a:fillRect/>
                    </a:stretch>
                  </pic:blipFill>
                  <pic:spPr bwMode="auto">
                    <a:xfrm>
                      <a:off x="0" y="0"/>
                      <a:ext cx="5797090" cy="1220440"/>
                    </a:xfrm>
                    <a:prstGeom prst="rect">
                      <a:avLst/>
                    </a:prstGeom>
                    <a:noFill/>
                    <a:ln w="9525">
                      <a:noFill/>
                      <a:miter lim="800000"/>
                      <a:headEnd/>
                      <a:tailEnd/>
                    </a:ln>
                  </pic:spPr>
                </pic:pic>
              </a:graphicData>
            </a:graphic>
          </wp:inline>
        </w:drawing>
      </w:r>
    </w:p>
    <w:p w14:paraId="54FCF748" w14:textId="07A76CDC" w:rsidR="000427D1" w:rsidRDefault="000427D1"/>
    <w:p w14:paraId="4F827FBE" w14:textId="77777777" w:rsidR="000427D1" w:rsidRPr="00737E48" w:rsidRDefault="000427D1" w:rsidP="000427D1">
      <w:pPr>
        <w:jc w:val="center"/>
        <w:rPr>
          <w:rFonts w:ascii="Times New Roman" w:hAnsi="Times New Roman" w:cs="Times New Roman"/>
          <w:b/>
          <w:bCs/>
          <w:sz w:val="28"/>
          <w:szCs w:val="28"/>
        </w:rPr>
      </w:pPr>
      <w:r w:rsidRPr="00737E48">
        <w:rPr>
          <w:rFonts w:ascii="Times New Roman" w:hAnsi="Times New Roman" w:cs="Times New Roman"/>
          <w:b/>
          <w:bCs/>
          <w:sz w:val="28"/>
          <w:szCs w:val="28"/>
        </w:rPr>
        <w:t>ZONING BOARD OF ADJUSTMENT</w:t>
      </w:r>
    </w:p>
    <w:p w14:paraId="5C6B7E1A" w14:textId="77777777" w:rsidR="000427D1" w:rsidRPr="00737E48" w:rsidRDefault="000427D1" w:rsidP="000427D1">
      <w:pPr>
        <w:jc w:val="center"/>
        <w:rPr>
          <w:rFonts w:ascii="Times New Roman" w:hAnsi="Times New Roman" w:cs="Times New Roman"/>
          <w:b/>
          <w:bCs/>
          <w:sz w:val="28"/>
          <w:szCs w:val="28"/>
        </w:rPr>
      </w:pPr>
      <w:r w:rsidRPr="00737E48">
        <w:rPr>
          <w:rFonts w:ascii="Times New Roman" w:hAnsi="Times New Roman" w:cs="Times New Roman"/>
          <w:b/>
          <w:bCs/>
          <w:sz w:val="28"/>
          <w:szCs w:val="28"/>
        </w:rPr>
        <w:t>AGENDA</w:t>
      </w:r>
    </w:p>
    <w:p w14:paraId="22D1A2BC" w14:textId="0AE0F2CB" w:rsidR="000427D1" w:rsidRPr="00737E48" w:rsidRDefault="000427D1" w:rsidP="000427D1">
      <w:pPr>
        <w:jc w:val="center"/>
        <w:rPr>
          <w:rFonts w:ascii="Times New Roman" w:hAnsi="Times New Roman" w:cs="Times New Roman"/>
          <w:b/>
          <w:bCs/>
          <w:sz w:val="28"/>
          <w:szCs w:val="28"/>
        </w:rPr>
      </w:pPr>
      <w:r w:rsidRPr="00737E48">
        <w:rPr>
          <w:rFonts w:ascii="Times New Roman" w:hAnsi="Times New Roman" w:cs="Times New Roman"/>
          <w:b/>
          <w:bCs/>
          <w:sz w:val="28"/>
          <w:szCs w:val="28"/>
        </w:rPr>
        <w:t xml:space="preserve">TUESDAY, </w:t>
      </w:r>
      <w:r>
        <w:rPr>
          <w:rFonts w:ascii="Times New Roman" w:hAnsi="Times New Roman" w:cs="Times New Roman"/>
          <w:b/>
          <w:bCs/>
          <w:sz w:val="28"/>
          <w:szCs w:val="28"/>
        </w:rPr>
        <w:t>SEPTEMBER 20, 2022</w:t>
      </w:r>
    </w:p>
    <w:p w14:paraId="5F5CC05D" w14:textId="77777777" w:rsidR="000427D1" w:rsidRPr="00737E48" w:rsidRDefault="000427D1" w:rsidP="000427D1">
      <w:pPr>
        <w:jc w:val="center"/>
        <w:rPr>
          <w:rFonts w:ascii="Times New Roman" w:hAnsi="Times New Roman" w:cs="Times New Roman"/>
          <w:b/>
          <w:bCs/>
          <w:sz w:val="28"/>
          <w:szCs w:val="28"/>
        </w:rPr>
      </w:pPr>
      <w:r w:rsidRPr="00737E48">
        <w:rPr>
          <w:rFonts w:ascii="Times New Roman" w:hAnsi="Times New Roman" w:cs="Times New Roman"/>
          <w:b/>
          <w:bCs/>
          <w:sz w:val="28"/>
          <w:szCs w:val="28"/>
        </w:rPr>
        <w:t>7:00 P.M.</w:t>
      </w:r>
    </w:p>
    <w:p w14:paraId="044CA73A" w14:textId="77777777" w:rsidR="000427D1" w:rsidRDefault="000427D1" w:rsidP="000427D1"/>
    <w:p w14:paraId="0BB7FDB7" w14:textId="72CF1056" w:rsidR="000427D1" w:rsidRDefault="000427D1" w:rsidP="000427D1">
      <w:pPr>
        <w:rPr>
          <w:sz w:val="28"/>
          <w:szCs w:val="28"/>
        </w:rPr>
      </w:pPr>
      <w:r>
        <w:rPr>
          <w:sz w:val="28"/>
          <w:szCs w:val="28"/>
        </w:rPr>
        <w:t xml:space="preserve">At 7:05 p.m. a request from </w:t>
      </w:r>
    </w:p>
    <w:p w14:paraId="27A71B2E" w14:textId="77777777" w:rsidR="000427D1" w:rsidRDefault="000427D1" w:rsidP="000427D1">
      <w:pPr>
        <w:rPr>
          <w:sz w:val="28"/>
          <w:szCs w:val="28"/>
        </w:rPr>
      </w:pPr>
      <w:r>
        <w:rPr>
          <w:sz w:val="28"/>
          <w:szCs w:val="28"/>
        </w:rPr>
        <w:t>At 7:05 p.m. a request from Stoney Brook Contracting, LLC for a Special Exception as specified in the Andover Zoning Ordinance Article V Section B, to allow creation of two apartments on the second floor of an existing structure.  The property is located 138 Pancake Road and is Tax Map 21, Lot 830,560 in the Agricultural &amp; Residential Zone.</w:t>
      </w:r>
    </w:p>
    <w:p w14:paraId="3CD0ABD2" w14:textId="77777777" w:rsidR="000427D1" w:rsidRDefault="000427D1" w:rsidP="000427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0427D1" w14:paraId="0642E432" w14:textId="77777777" w:rsidTr="00FA61D1">
        <w:tc>
          <w:tcPr>
            <w:tcW w:w="1345" w:type="dxa"/>
          </w:tcPr>
          <w:p w14:paraId="2C5C5914" w14:textId="7366B038" w:rsidR="000427D1" w:rsidRDefault="000427D1" w:rsidP="00FA61D1">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0 p.m.</w:t>
            </w:r>
          </w:p>
        </w:tc>
        <w:tc>
          <w:tcPr>
            <w:tcW w:w="8005" w:type="dxa"/>
          </w:tcPr>
          <w:p w14:paraId="6DD21A2C" w14:textId="77777777" w:rsidR="000427D1" w:rsidRDefault="000427D1" w:rsidP="00FA61D1">
            <w:pPr>
              <w:rPr>
                <w:rFonts w:ascii="Times New Roman" w:hAnsi="Times New Roman" w:cs="Times New Roman"/>
                <w:sz w:val="28"/>
                <w:szCs w:val="28"/>
              </w:rPr>
            </w:pPr>
            <w:r>
              <w:rPr>
                <w:rFonts w:ascii="Times New Roman" w:hAnsi="Times New Roman" w:cs="Times New Roman"/>
                <w:sz w:val="28"/>
                <w:szCs w:val="28"/>
              </w:rPr>
              <w:t>Review and approve previous minutes</w:t>
            </w:r>
          </w:p>
          <w:p w14:paraId="3042F5E2" w14:textId="77777777" w:rsidR="000427D1" w:rsidRDefault="000427D1" w:rsidP="00FA61D1">
            <w:pPr>
              <w:rPr>
                <w:rFonts w:ascii="Times New Roman" w:hAnsi="Times New Roman" w:cs="Times New Roman"/>
                <w:sz w:val="28"/>
                <w:szCs w:val="28"/>
              </w:rPr>
            </w:pPr>
            <w:r>
              <w:rPr>
                <w:rFonts w:ascii="Times New Roman" w:hAnsi="Times New Roman" w:cs="Times New Roman"/>
                <w:sz w:val="28"/>
                <w:szCs w:val="28"/>
              </w:rPr>
              <w:t>Continue discussion of updating forms and procedures</w:t>
            </w:r>
          </w:p>
          <w:p w14:paraId="13DFA829" w14:textId="77777777" w:rsidR="000427D1" w:rsidRDefault="000427D1" w:rsidP="00FA61D1">
            <w:pPr>
              <w:spacing w:before="100" w:beforeAutospacing="1" w:after="100" w:afterAutospacing="1"/>
              <w:rPr>
                <w:rFonts w:ascii="Times New Roman" w:hAnsi="Times New Roman" w:cs="Times New Roman"/>
                <w:sz w:val="28"/>
                <w:szCs w:val="28"/>
              </w:rPr>
            </w:pPr>
          </w:p>
        </w:tc>
      </w:tr>
      <w:tr w:rsidR="000427D1" w14:paraId="1A9E9D14" w14:textId="77777777" w:rsidTr="00FA61D1">
        <w:tc>
          <w:tcPr>
            <w:tcW w:w="1345" w:type="dxa"/>
          </w:tcPr>
          <w:p w14:paraId="4F390796" w14:textId="56921BBF" w:rsidR="000427D1" w:rsidRDefault="000427D1" w:rsidP="00FA61D1">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0</w:t>
            </w:r>
            <w:r>
              <w:rPr>
                <w:rFonts w:ascii="Times New Roman" w:hAnsi="Times New Roman" w:cs="Times New Roman"/>
                <w:sz w:val="28"/>
                <w:szCs w:val="28"/>
              </w:rPr>
              <w:t>0</w:t>
            </w:r>
            <w:r w:rsidRPr="00212A60">
              <w:rPr>
                <w:rFonts w:ascii="Times New Roman" w:hAnsi="Times New Roman" w:cs="Times New Roman"/>
                <w:sz w:val="28"/>
                <w:szCs w:val="28"/>
              </w:rPr>
              <w:t xml:space="preserve"> p.m.</w:t>
            </w:r>
          </w:p>
        </w:tc>
        <w:tc>
          <w:tcPr>
            <w:tcW w:w="8005" w:type="dxa"/>
          </w:tcPr>
          <w:p w14:paraId="59E4F2E3" w14:textId="77777777" w:rsidR="000427D1" w:rsidRDefault="000427D1" w:rsidP="00FA61D1">
            <w:pPr>
              <w:rPr>
                <w:rFonts w:ascii="Times New Roman" w:hAnsi="Times New Roman" w:cs="Times New Roman"/>
                <w:sz w:val="28"/>
                <w:szCs w:val="28"/>
              </w:rPr>
            </w:pPr>
            <w:r>
              <w:rPr>
                <w:rFonts w:ascii="Times New Roman" w:hAnsi="Times New Roman" w:cs="Times New Roman"/>
                <w:sz w:val="28"/>
                <w:szCs w:val="28"/>
              </w:rPr>
              <w:t>Other Business and Adjournment</w:t>
            </w:r>
          </w:p>
          <w:p w14:paraId="3F46CFCC" w14:textId="77777777" w:rsidR="000427D1" w:rsidRDefault="000427D1" w:rsidP="00FA61D1">
            <w:pPr>
              <w:rPr>
                <w:rFonts w:ascii="Times New Roman" w:hAnsi="Times New Roman" w:cs="Times New Roman"/>
                <w:sz w:val="28"/>
                <w:szCs w:val="28"/>
              </w:rPr>
            </w:pPr>
          </w:p>
        </w:tc>
      </w:tr>
    </w:tbl>
    <w:p w14:paraId="51FCC52E" w14:textId="77777777" w:rsidR="000427D1" w:rsidRPr="00650FD7" w:rsidRDefault="000427D1" w:rsidP="000427D1">
      <w:pPr>
        <w:rPr>
          <w:rFonts w:ascii="Times New Roman" w:hAnsi="Times New Roman" w:cs="Times New Roman"/>
          <w:sz w:val="28"/>
          <w:szCs w:val="28"/>
        </w:rPr>
      </w:pPr>
    </w:p>
    <w:p w14:paraId="69256966" w14:textId="77777777" w:rsidR="000427D1" w:rsidRDefault="000427D1" w:rsidP="000427D1"/>
    <w:p w14:paraId="3D07F662" w14:textId="77777777" w:rsidR="000427D1" w:rsidRDefault="000427D1"/>
    <w:sectPr w:rsidR="0004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D1"/>
    <w:rsid w:val="000427D1"/>
    <w:rsid w:val="0019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5673"/>
  <w15:chartTrackingRefBased/>
  <w15:docId w15:val="{EC0A1E14-79A9-43C6-B32F-D3D97DDE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Moyer</dc:creator>
  <cp:keywords/>
  <dc:description/>
  <cp:lastModifiedBy>Pat Moyer</cp:lastModifiedBy>
  <cp:revision>1</cp:revision>
  <dcterms:created xsi:type="dcterms:W3CDTF">2022-09-12T14:34:00Z</dcterms:created>
  <dcterms:modified xsi:type="dcterms:W3CDTF">2022-09-12T14:39:00Z</dcterms:modified>
</cp:coreProperties>
</file>